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618" w:rsidRPr="00543DF1" w:rsidRDefault="00F16618" w:rsidP="00F16618">
      <w:pPr>
        <w:jc w:val="center"/>
        <w:rPr>
          <w:b/>
          <w:sz w:val="44"/>
          <w:szCs w:val="24"/>
        </w:rPr>
      </w:pPr>
      <w:bookmarkStart w:id="0" w:name="_GoBack"/>
      <w:bookmarkEnd w:id="0"/>
      <w:r w:rsidRPr="00543DF1">
        <w:rPr>
          <w:b/>
          <w:sz w:val="44"/>
          <w:szCs w:val="24"/>
        </w:rPr>
        <w:t>Rutiner for saksbehandling i Acos WebSak</w:t>
      </w:r>
    </w:p>
    <w:p w:rsidR="00F16618" w:rsidRPr="00543DF1" w:rsidRDefault="00F16618" w:rsidP="00F16618">
      <w:pPr>
        <w:jc w:val="center"/>
        <w:rPr>
          <w:b/>
          <w:sz w:val="44"/>
          <w:szCs w:val="24"/>
        </w:rPr>
      </w:pPr>
      <w:r w:rsidRPr="00543DF1">
        <w:rPr>
          <w:b/>
          <w:sz w:val="44"/>
          <w:szCs w:val="24"/>
        </w:rPr>
        <w:t>Nordre Land kommune</w:t>
      </w:r>
      <w:r>
        <w:rPr>
          <w:b/>
          <w:sz w:val="44"/>
          <w:szCs w:val="24"/>
        </w:rPr>
        <w:t>, revidert juni 2019</w:t>
      </w:r>
    </w:p>
    <w:sdt>
      <w:sdtPr>
        <w:rPr>
          <w:rFonts w:asciiTheme="minorHAnsi" w:eastAsiaTheme="minorHAnsi" w:hAnsiTheme="minorHAnsi" w:cstheme="minorBidi"/>
          <w:b w:val="0"/>
          <w:bCs w:val="0"/>
          <w:noProof/>
          <w:color w:val="auto"/>
          <w:sz w:val="22"/>
          <w:szCs w:val="22"/>
          <w:lang w:eastAsia="en-US"/>
        </w:rPr>
        <w:id w:val="-1113044378"/>
        <w:docPartObj>
          <w:docPartGallery w:val="Table of Contents"/>
          <w:docPartUnique/>
        </w:docPartObj>
      </w:sdtPr>
      <w:sdtEndPr>
        <w:rPr>
          <w:noProof w:val="0"/>
        </w:rPr>
      </w:sdtEndPr>
      <w:sdtContent>
        <w:p w:rsidR="00F16618" w:rsidRPr="00543DF1" w:rsidRDefault="00F16618" w:rsidP="00F16618">
          <w:pPr>
            <w:pStyle w:val="Overskriftforinnholdsfortegnelse"/>
            <w:rPr>
              <w:sz w:val="44"/>
            </w:rPr>
          </w:pPr>
          <w:r w:rsidRPr="00543DF1">
            <w:rPr>
              <w:sz w:val="44"/>
            </w:rPr>
            <w:t>Innhold</w:t>
          </w:r>
          <w:r>
            <w:rPr>
              <w:sz w:val="44"/>
            </w:rPr>
            <w:t>:</w:t>
          </w:r>
        </w:p>
        <w:p w:rsidR="00F16618" w:rsidRDefault="00F16618" w:rsidP="00F16618">
          <w:pPr>
            <w:pStyle w:val="INNH1"/>
            <w:tabs>
              <w:tab w:val="right" w:leader="dot" w:pos="9062"/>
            </w:tabs>
            <w:rPr>
              <w:rFonts w:eastAsiaTheme="minorEastAsia"/>
              <w:lang w:eastAsia="nb-NO"/>
            </w:rPr>
          </w:pPr>
          <w:r>
            <w:fldChar w:fldCharType="begin"/>
          </w:r>
          <w:r>
            <w:instrText xml:space="preserve"> TOC \o "1-3" \h \z \u </w:instrText>
          </w:r>
          <w:r>
            <w:fldChar w:fldCharType="separate"/>
          </w:r>
          <w:hyperlink w:anchor="_Toc536699137" w:history="1">
            <w:r w:rsidRPr="008B6444">
              <w:rPr>
                <w:rStyle w:val="Hyperkobling"/>
              </w:rPr>
              <w:t>1. Formålet med rutinene</w:t>
            </w:r>
            <w:r>
              <w:rPr>
                <w:webHidden/>
              </w:rPr>
              <w:tab/>
            </w:r>
            <w:r>
              <w:rPr>
                <w:webHidden/>
              </w:rPr>
              <w:fldChar w:fldCharType="begin"/>
            </w:r>
            <w:r>
              <w:rPr>
                <w:webHidden/>
              </w:rPr>
              <w:instrText xml:space="preserve"> PAGEREF _Toc536699137 \h </w:instrText>
            </w:r>
            <w:r>
              <w:rPr>
                <w:webHidden/>
              </w:rPr>
            </w:r>
            <w:r>
              <w:rPr>
                <w:webHidden/>
              </w:rPr>
              <w:fldChar w:fldCharType="separate"/>
            </w:r>
            <w:r>
              <w:rPr>
                <w:webHidden/>
              </w:rPr>
              <w:t>3</w:t>
            </w:r>
            <w:r>
              <w:rPr>
                <w:webHidden/>
              </w:rPr>
              <w:fldChar w:fldCharType="end"/>
            </w:r>
          </w:hyperlink>
        </w:p>
        <w:p w:rsidR="00F16618" w:rsidRDefault="00581EBB" w:rsidP="00F16618">
          <w:pPr>
            <w:pStyle w:val="INNH2"/>
            <w:tabs>
              <w:tab w:val="right" w:leader="dot" w:pos="9062"/>
            </w:tabs>
            <w:rPr>
              <w:noProof/>
            </w:rPr>
          </w:pPr>
          <w:hyperlink w:anchor="_Toc536699138" w:history="1">
            <w:r w:rsidR="00F16618" w:rsidRPr="008B6444">
              <w:rPr>
                <w:rStyle w:val="Hyperkobling"/>
                <w:noProof/>
              </w:rPr>
              <w:t>Hvor finnes mer hjelp?</w:t>
            </w:r>
            <w:r w:rsidR="00F16618">
              <w:rPr>
                <w:noProof/>
                <w:webHidden/>
              </w:rPr>
              <w:tab/>
            </w:r>
            <w:r w:rsidR="00F16618">
              <w:rPr>
                <w:noProof/>
                <w:webHidden/>
              </w:rPr>
              <w:fldChar w:fldCharType="begin"/>
            </w:r>
            <w:r w:rsidR="00F16618">
              <w:rPr>
                <w:noProof/>
                <w:webHidden/>
              </w:rPr>
              <w:instrText xml:space="preserve"> PAGEREF _Toc536699138 \h </w:instrText>
            </w:r>
            <w:r w:rsidR="00F16618">
              <w:rPr>
                <w:noProof/>
                <w:webHidden/>
              </w:rPr>
            </w:r>
            <w:r w:rsidR="00F16618">
              <w:rPr>
                <w:noProof/>
                <w:webHidden/>
              </w:rPr>
              <w:fldChar w:fldCharType="separate"/>
            </w:r>
            <w:r w:rsidR="00F16618">
              <w:rPr>
                <w:noProof/>
                <w:webHidden/>
              </w:rPr>
              <w:t>3</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39" w:history="1">
            <w:r w:rsidR="00F16618" w:rsidRPr="008B6444">
              <w:rPr>
                <w:rStyle w:val="Hyperkobling"/>
              </w:rPr>
              <w:t>2. Journalføring og felles ansvar</w:t>
            </w:r>
            <w:r w:rsidR="00F16618">
              <w:rPr>
                <w:webHidden/>
              </w:rPr>
              <w:tab/>
            </w:r>
            <w:r w:rsidR="00F16618">
              <w:rPr>
                <w:webHidden/>
              </w:rPr>
              <w:fldChar w:fldCharType="begin"/>
            </w:r>
            <w:r w:rsidR="00F16618">
              <w:rPr>
                <w:webHidden/>
              </w:rPr>
              <w:instrText xml:space="preserve"> PAGEREF _Toc536699139 \h </w:instrText>
            </w:r>
            <w:r w:rsidR="00F16618">
              <w:rPr>
                <w:webHidden/>
              </w:rPr>
            </w:r>
            <w:r w:rsidR="00F16618">
              <w:rPr>
                <w:webHidden/>
              </w:rPr>
              <w:fldChar w:fldCharType="separate"/>
            </w:r>
            <w:r w:rsidR="00F16618">
              <w:rPr>
                <w:webHidden/>
              </w:rPr>
              <w:t>3</w:t>
            </w:r>
            <w:r w:rsidR="00F16618">
              <w:rPr>
                <w:webHidden/>
              </w:rPr>
              <w:fldChar w:fldCharType="end"/>
            </w:r>
          </w:hyperlink>
        </w:p>
        <w:p w:rsidR="00F16618" w:rsidRDefault="00581EBB" w:rsidP="00F16618">
          <w:pPr>
            <w:pStyle w:val="INNH2"/>
            <w:tabs>
              <w:tab w:val="right" w:leader="dot" w:pos="9062"/>
            </w:tabs>
            <w:rPr>
              <w:noProof/>
            </w:rPr>
          </w:pPr>
          <w:hyperlink w:anchor="_Toc536699140" w:history="1">
            <w:r w:rsidR="00F16618" w:rsidRPr="008B6444">
              <w:rPr>
                <w:rStyle w:val="Hyperkobling"/>
                <w:noProof/>
              </w:rPr>
              <w:t>Arkivplikt og plikt til journalføring</w:t>
            </w:r>
            <w:r w:rsidR="00F16618">
              <w:rPr>
                <w:noProof/>
                <w:webHidden/>
              </w:rPr>
              <w:tab/>
            </w:r>
            <w:r w:rsidR="00F16618">
              <w:rPr>
                <w:noProof/>
                <w:webHidden/>
              </w:rPr>
              <w:fldChar w:fldCharType="begin"/>
            </w:r>
            <w:r w:rsidR="00F16618">
              <w:rPr>
                <w:noProof/>
                <w:webHidden/>
              </w:rPr>
              <w:instrText xml:space="preserve"> PAGEREF _Toc536699140 \h </w:instrText>
            </w:r>
            <w:r w:rsidR="00F16618">
              <w:rPr>
                <w:noProof/>
                <w:webHidden/>
              </w:rPr>
            </w:r>
            <w:r w:rsidR="00F16618">
              <w:rPr>
                <w:noProof/>
                <w:webHidden/>
              </w:rPr>
              <w:fldChar w:fldCharType="separate"/>
            </w:r>
            <w:r w:rsidR="00F16618">
              <w:rPr>
                <w:noProof/>
                <w:webHidden/>
              </w:rPr>
              <w:t>3</w:t>
            </w:r>
            <w:r w:rsidR="00F16618">
              <w:rPr>
                <w:noProof/>
                <w:webHidden/>
              </w:rPr>
              <w:fldChar w:fldCharType="end"/>
            </w:r>
          </w:hyperlink>
        </w:p>
        <w:p w:rsidR="00F16618" w:rsidRDefault="00581EBB" w:rsidP="00F16618">
          <w:pPr>
            <w:pStyle w:val="INNH2"/>
            <w:tabs>
              <w:tab w:val="right" w:leader="dot" w:pos="9062"/>
            </w:tabs>
            <w:rPr>
              <w:noProof/>
            </w:rPr>
          </w:pPr>
          <w:hyperlink w:anchor="_Toc536699141" w:history="1">
            <w:r w:rsidR="00F16618" w:rsidRPr="008B6444">
              <w:rPr>
                <w:rStyle w:val="Hyperkobling"/>
                <w:noProof/>
              </w:rPr>
              <w:t>Ansvar for journalføring</w:t>
            </w:r>
            <w:r w:rsidR="00F16618">
              <w:rPr>
                <w:noProof/>
                <w:webHidden/>
              </w:rPr>
              <w:tab/>
            </w:r>
            <w:r w:rsidR="00F16618">
              <w:rPr>
                <w:noProof/>
                <w:webHidden/>
              </w:rPr>
              <w:fldChar w:fldCharType="begin"/>
            </w:r>
            <w:r w:rsidR="00F16618">
              <w:rPr>
                <w:noProof/>
                <w:webHidden/>
              </w:rPr>
              <w:instrText xml:space="preserve"> PAGEREF _Toc536699141 \h </w:instrText>
            </w:r>
            <w:r w:rsidR="00F16618">
              <w:rPr>
                <w:noProof/>
                <w:webHidden/>
              </w:rPr>
            </w:r>
            <w:r w:rsidR="00F16618">
              <w:rPr>
                <w:noProof/>
                <w:webHidden/>
              </w:rPr>
              <w:fldChar w:fldCharType="separate"/>
            </w:r>
            <w:r w:rsidR="00F16618">
              <w:rPr>
                <w:noProof/>
                <w:webHidden/>
              </w:rPr>
              <w:t>3</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42" w:history="1">
            <w:r w:rsidR="00F16618" w:rsidRPr="008B6444">
              <w:rPr>
                <w:rStyle w:val="Hyperkobling"/>
              </w:rPr>
              <w:t>3. Bli kjent med WebSak Fokus</w:t>
            </w:r>
            <w:r w:rsidR="00F16618">
              <w:rPr>
                <w:webHidden/>
              </w:rPr>
              <w:tab/>
            </w:r>
            <w:r w:rsidR="00F16618">
              <w:rPr>
                <w:webHidden/>
              </w:rPr>
              <w:fldChar w:fldCharType="begin"/>
            </w:r>
            <w:r w:rsidR="00F16618">
              <w:rPr>
                <w:webHidden/>
              </w:rPr>
              <w:instrText xml:space="preserve"> PAGEREF _Toc536699142 \h </w:instrText>
            </w:r>
            <w:r w:rsidR="00F16618">
              <w:rPr>
                <w:webHidden/>
              </w:rPr>
            </w:r>
            <w:r w:rsidR="00F16618">
              <w:rPr>
                <w:webHidden/>
              </w:rPr>
              <w:fldChar w:fldCharType="separate"/>
            </w:r>
            <w:r w:rsidR="00F16618">
              <w:rPr>
                <w:webHidden/>
              </w:rPr>
              <w:t>5</w:t>
            </w:r>
            <w:r w:rsidR="00F16618">
              <w:rPr>
                <w:webHidden/>
              </w:rPr>
              <w:fldChar w:fldCharType="end"/>
            </w:r>
          </w:hyperlink>
        </w:p>
        <w:p w:rsidR="00F16618" w:rsidRDefault="00581EBB" w:rsidP="00F16618">
          <w:pPr>
            <w:pStyle w:val="INNH2"/>
            <w:tabs>
              <w:tab w:val="right" w:leader="dot" w:pos="9062"/>
            </w:tabs>
            <w:rPr>
              <w:noProof/>
            </w:rPr>
          </w:pPr>
          <w:hyperlink w:anchor="_Toc536699143" w:history="1">
            <w:r w:rsidR="00F16618" w:rsidRPr="008B6444">
              <w:rPr>
                <w:rStyle w:val="Hyperkobling"/>
                <w:rFonts w:eastAsia="Times New Roman"/>
                <w:noProof/>
              </w:rPr>
              <w:t>Kurver</w:t>
            </w:r>
            <w:r w:rsidR="00F16618">
              <w:rPr>
                <w:noProof/>
                <w:webHidden/>
              </w:rPr>
              <w:tab/>
            </w:r>
            <w:r w:rsidR="00F16618">
              <w:rPr>
                <w:noProof/>
                <w:webHidden/>
              </w:rPr>
              <w:fldChar w:fldCharType="begin"/>
            </w:r>
            <w:r w:rsidR="00F16618">
              <w:rPr>
                <w:noProof/>
                <w:webHidden/>
              </w:rPr>
              <w:instrText xml:space="preserve"> PAGEREF _Toc536699143 \h </w:instrText>
            </w:r>
            <w:r w:rsidR="00F16618">
              <w:rPr>
                <w:noProof/>
                <w:webHidden/>
              </w:rPr>
            </w:r>
            <w:r w:rsidR="00F16618">
              <w:rPr>
                <w:noProof/>
                <w:webHidden/>
              </w:rPr>
              <w:fldChar w:fldCharType="separate"/>
            </w:r>
            <w:r w:rsidR="00F16618">
              <w:rPr>
                <w:noProof/>
                <w:webHidden/>
              </w:rPr>
              <w:t>6</w:t>
            </w:r>
            <w:r w:rsidR="00F16618">
              <w:rPr>
                <w:noProof/>
                <w:webHidden/>
              </w:rPr>
              <w:fldChar w:fldCharType="end"/>
            </w:r>
          </w:hyperlink>
        </w:p>
        <w:p w:rsidR="00F16618" w:rsidRDefault="00581EBB" w:rsidP="00F16618">
          <w:pPr>
            <w:pStyle w:val="INNH2"/>
            <w:tabs>
              <w:tab w:val="right" w:leader="dot" w:pos="9062"/>
            </w:tabs>
            <w:rPr>
              <w:noProof/>
            </w:rPr>
          </w:pPr>
          <w:hyperlink w:anchor="_Toc536699144" w:history="1">
            <w:r w:rsidR="00F16618" w:rsidRPr="008B6444">
              <w:rPr>
                <w:rStyle w:val="Hyperkobling"/>
                <w:noProof/>
              </w:rPr>
              <w:t>Nyttig å vite om arbeidsbordet:</w:t>
            </w:r>
            <w:r w:rsidR="00F16618">
              <w:rPr>
                <w:noProof/>
                <w:webHidden/>
              </w:rPr>
              <w:tab/>
            </w:r>
            <w:r w:rsidR="00F16618">
              <w:rPr>
                <w:noProof/>
                <w:webHidden/>
              </w:rPr>
              <w:fldChar w:fldCharType="begin"/>
            </w:r>
            <w:r w:rsidR="00F16618">
              <w:rPr>
                <w:noProof/>
                <w:webHidden/>
              </w:rPr>
              <w:instrText xml:space="preserve"> PAGEREF _Toc536699144 \h </w:instrText>
            </w:r>
            <w:r w:rsidR="00F16618">
              <w:rPr>
                <w:noProof/>
                <w:webHidden/>
              </w:rPr>
            </w:r>
            <w:r w:rsidR="00F16618">
              <w:rPr>
                <w:noProof/>
                <w:webHidden/>
              </w:rPr>
              <w:fldChar w:fldCharType="separate"/>
            </w:r>
            <w:r w:rsidR="00F16618">
              <w:rPr>
                <w:noProof/>
                <w:webHidden/>
              </w:rPr>
              <w:t>7</w:t>
            </w:r>
            <w:r w:rsidR="00F16618">
              <w:rPr>
                <w:noProof/>
                <w:webHidden/>
              </w:rPr>
              <w:fldChar w:fldCharType="end"/>
            </w:r>
          </w:hyperlink>
        </w:p>
        <w:p w:rsidR="00F16618" w:rsidRDefault="00581EBB" w:rsidP="00F16618">
          <w:pPr>
            <w:pStyle w:val="INNH1"/>
            <w:tabs>
              <w:tab w:val="left" w:pos="440"/>
              <w:tab w:val="right" w:leader="dot" w:pos="9062"/>
            </w:tabs>
            <w:rPr>
              <w:rFonts w:eastAsiaTheme="minorEastAsia"/>
              <w:lang w:eastAsia="nb-NO"/>
            </w:rPr>
          </w:pPr>
          <w:hyperlink w:anchor="_Toc536699145" w:history="1">
            <w:r w:rsidR="00F16618" w:rsidRPr="008B6444">
              <w:rPr>
                <w:rStyle w:val="Hyperkobling"/>
              </w:rPr>
              <w:t>4.</w:t>
            </w:r>
            <w:r w:rsidR="00F16618">
              <w:rPr>
                <w:rFonts w:eastAsiaTheme="minorEastAsia"/>
                <w:lang w:eastAsia="nb-NO"/>
              </w:rPr>
              <w:tab/>
            </w:r>
            <w:r w:rsidR="00F16618" w:rsidRPr="008B6444">
              <w:rPr>
                <w:rStyle w:val="Hyperkobling"/>
              </w:rPr>
              <w:t>Definisjoner</w:t>
            </w:r>
            <w:r w:rsidR="00F16618">
              <w:rPr>
                <w:webHidden/>
              </w:rPr>
              <w:tab/>
            </w:r>
            <w:r w:rsidR="00F16618">
              <w:rPr>
                <w:webHidden/>
              </w:rPr>
              <w:fldChar w:fldCharType="begin"/>
            </w:r>
            <w:r w:rsidR="00F16618">
              <w:rPr>
                <w:webHidden/>
              </w:rPr>
              <w:instrText xml:space="preserve"> PAGEREF _Toc536699145 \h </w:instrText>
            </w:r>
            <w:r w:rsidR="00F16618">
              <w:rPr>
                <w:webHidden/>
              </w:rPr>
            </w:r>
            <w:r w:rsidR="00F16618">
              <w:rPr>
                <w:webHidden/>
              </w:rPr>
              <w:fldChar w:fldCharType="separate"/>
            </w:r>
            <w:r w:rsidR="00F16618">
              <w:rPr>
                <w:webHidden/>
              </w:rPr>
              <w:t>8</w:t>
            </w:r>
            <w:r w:rsidR="00F16618">
              <w:rPr>
                <w:webHidden/>
              </w:rPr>
              <w:fldChar w:fldCharType="end"/>
            </w:r>
          </w:hyperlink>
        </w:p>
        <w:p w:rsidR="00F16618" w:rsidRDefault="00581EBB" w:rsidP="00F16618">
          <w:pPr>
            <w:pStyle w:val="INNH2"/>
            <w:tabs>
              <w:tab w:val="right" w:leader="dot" w:pos="9062"/>
            </w:tabs>
            <w:rPr>
              <w:noProof/>
            </w:rPr>
          </w:pPr>
          <w:hyperlink w:anchor="_Toc536699146" w:history="1">
            <w:r w:rsidR="00F16618" w:rsidRPr="008B6444">
              <w:rPr>
                <w:rStyle w:val="Hyperkobling"/>
                <w:noProof/>
              </w:rPr>
              <w:t>Arkivsak (sak)</w:t>
            </w:r>
            <w:r w:rsidR="00F16618">
              <w:rPr>
                <w:noProof/>
                <w:webHidden/>
              </w:rPr>
              <w:tab/>
            </w:r>
            <w:r w:rsidR="00F16618">
              <w:rPr>
                <w:noProof/>
                <w:webHidden/>
              </w:rPr>
              <w:fldChar w:fldCharType="begin"/>
            </w:r>
            <w:r w:rsidR="00F16618">
              <w:rPr>
                <w:noProof/>
                <w:webHidden/>
              </w:rPr>
              <w:instrText xml:space="preserve"> PAGEREF _Toc536699146 \h </w:instrText>
            </w:r>
            <w:r w:rsidR="00F16618">
              <w:rPr>
                <w:noProof/>
                <w:webHidden/>
              </w:rPr>
            </w:r>
            <w:r w:rsidR="00F16618">
              <w:rPr>
                <w:noProof/>
                <w:webHidden/>
              </w:rPr>
              <w:fldChar w:fldCharType="separate"/>
            </w:r>
            <w:r w:rsidR="00F16618">
              <w:rPr>
                <w:noProof/>
                <w:webHidden/>
              </w:rPr>
              <w:t>8</w:t>
            </w:r>
            <w:r w:rsidR="00F16618">
              <w:rPr>
                <w:noProof/>
                <w:webHidden/>
              </w:rPr>
              <w:fldChar w:fldCharType="end"/>
            </w:r>
          </w:hyperlink>
        </w:p>
        <w:p w:rsidR="00F16618" w:rsidRDefault="00581EBB" w:rsidP="00F16618">
          <w:pPr>
            <w:pStyle w:val="INNH2"/>
            <w:tabs>
              <w:tab w:val="right" w:leader="dot" w:pos="9062"/>
            </w:tabs>
            <w:rPr>
              <w:noProof/>
            </w:rPr>
          </w:pPr>
          <w:hyperlink w:anchor="_Toc536699147" w:history="1">
            <w:r w:rsidR="00F16618" w:rsidRPr="008B6444">
              <w:rPr>
                <w:rStyle w:val="Hyperkobling"/>
                <w:noProof/>
              </w:rPr>
              <w:t>Journalpost</w:t>
            </w:r>
            <w:r w:rsidR="00F16618">
              <w:rPr>
                <w:noProof/>
                <w:webHidden/>
              </w:rPr>
              <w:tab/>
            </w:r>
            <w:r w:rsidR="00F16618">
              <w:rPr>
                <w:noProof/>
                <w:webHidden/>
              </w:rPr>
              <w:fldChar w:fldCharType="begin"/>
            </w:r>
            <w:r w:rsidR="00F16618">
              <w:rPr>
                <w:noProof/>
                <w:webHidden/>
              </w:rPr>
              <w:instrText xml:space="preserve"> PAGEREF _Toc536699147 \h </w:instrText>
            </w:r>
            <w:r w:rsidR="00F16618">
              <w:rPr>
                <w:noProof/>
                <w:webHidden/>
              </w:rPr>
            </w:r>
            <w:r w:rsidR="00F16618">
              <w:rPr>
                <w:noProof/>
                <w:webHidden/>
              </w:rPr>
              <w:fldChar w:fldCharType="separate"/>
            </w:r>
            <w:r w:rsidR="00F16618">
              <w:rPr>
                <w:noProof/>
                <w:webHidden/>
              </w:rPr>
              <w:t>8</w:t>
            </w:r>
            <w:r w:rsidR="00F16618">
              <w:rPr>
                <w:noProof/>
                <w:webHidden/>
              </w:rPr>
              <w:fldChar w:fldCharType="end"/>
            </w:r>
          </w:hyperlink>
        </w:p>
        <w:p w:rsidR="00F16618" w:rsidRDefault="00581EBB" w:rsidP="00F16618">
          <w:pPr>
            <w:pStyle w:val="INNH2"/>
            <w:tabs>
              <w:tab w:val="right" w:leader="dot" w:pos="9062"/>
            </w:tabs>
            <w:rPr>
              <w:noProof/>
            </w:rPr>
          </w:pPr>
          <w:hyperlink w:anchor="_Toc536699148" w:history="1">
            <w:r w:rsidR="00F16618" w:rsidRPr="008B6444">
              <w:rPr>
                <w:rStyle w:val="Hyperkobling"/>
                <w:noProof/>
              </w:rPr>
              <w:t>Saksdokument</w:t>
            </w:r>
            <w:r w:rsidR="00F16618">
              <w:rPr>
                <w:noProof/>
                <w:webHidden/>
              </w:rPr>
              <w:tab/>
            </w:r>
            <w:r w:rsidR="00F16618">
              <w:rPr>
                <w:noProof/>
                <w:webHidden/>
              </w:rPr>
              <w:fldChar w:fldCharType="begin"/>
            </w:r>
            <w:r w:rsidR="00F16618">
              <w:rPr>
                <w:noProof/>
                <w:webHidden/>
              </w:rPr>
              <w:instrText xml:space="preserve"> PAGEREF _Toc536699148 \h </w:instrText>
            </w:r>
            <w:r w:rsidR="00F16618">
              <w:rPr>
                <w:noProof/>
                <w:webHidden/>
              </w:rPr>
            </w:r>
            <w:r w:rsidR="00F16618">
              <w:rPr>
                <w:noProof/>
                <w:webHidden/>
              </w:rPr>
              <w:fldChar w:fldCharType="separate"/>
            </w:r>
            <w:r w:rsidR="00F16618">
              <w:rPr>
                <w:noProof/>
                <w:webHidden/>
              </w:rPr>
              <w:t>8</w:t>
            </w:r>
            <w:r w:rsidR="00F16618">
              <w:rPr>
                <w:noProof/>
                <w:webHidden/>
              </w:rPr>
              <w:fldChar w:fldCharType="end"/>
            </w:r>
          </w:hyperlink>
        </w:p>
        <w:p w:rsidR="00F16618" w:rsidRDefault="00581EBB" w:rsidP="00F16618">
          <w:pPr>
            <w:pStyle w:val="INNH2"/>
            <w:tabs>
              <w:tab w:val="right" w:leader="dot" w:pos="9062"/>
            </w:tabs>
            <w:rPr>
              <w:noProof/>
            </w:rPr>
          </w:pPr>
          <w:hyperlink w:anchor="_Toc536699149" w:history="1">
            <w:r w:rsidR="00F16618" w:rsidRPr="008B6444">
              <w:rPr>
                <w:rStyle w:val="Hyperkobling"/>
                <w:noProof/>
              </w:rPr>
              <w:t>Journalføring</w:t>
            </w:r>
            <w:r w:rsidR="00F16618">
              <w:rPr>
                <w:noProof/>
                <w:webHidden/>
              </w:rPr>
              <w:tab/>
            </w:r>
            <w:r w:rsidR="00F16618">
              <w:rPr>
                <w:noProof/>
                <w:webHidden/>
              </w:rPr>
              <w:fldChar w:fldCharType="begin"/>
            </w:r>
            <w:r w:rsidR="00F16618">
              <w:rPr>
                <w:noProof/>
                <w:webHidden/>
              </w:rPr>
              <w:instrText xml:space="preserve"> PAGEREF _Toc536699149 \h </w:instrText>
            </w:r>
            <w:r w:rsidR="00F16618">
              <w:rPr>
                <w:noProof/>
                <w:webHidden/>
              </w:rPr>
            </w:r>
            <w:r w:rsidR="00F16618">
              <w:rPr>
                <w:noProof/>
                <w:webHidden/>
              </w:rPr>
              <w:fldChar w:fldCharType="separate"/>
            </w:r>
            <w:r w:rsidR="00F16618">
              <w:rPr>
                <w:noProof/>
                <w:webHidden/>
              </w:rPr>
              <w:t>8</w:t>
            </w:r>
            <w:r w:rsidR="00F16618">
              <w:rPr>
                <w:noProof/>
                <w:webHidden/>
              </w:rPr>
              <w:fldChar w:fldCharType="end"/>
            </w:r>
          </w:hyperlink>
        </w:p>
        <w:p w:rsidR="00F16618" w:rsidRDefault="00581EBB" w:rsidP="00F16618">
          <w:pPr>
            <w:pStyle w:val="INNH2"/>
            <w:tabs>
              <w:tab w:val="right" w:leader="dot" w:pos="9062"/>
            </w:tabs>
            <w:rPr>
              <w:noProof/>
            </w:rPr>
          </w:pPr>
          <w:hyperlink w:anchor="_Toc536699150" w:history="1">
            <w:r w:rsidR="00F16618" w:rsidRPr="008B6444">
              <w:rPr>
                <w:rStyle w:val="Hyperkobling"/>
                <w:noProof/>
              </w:rPr>
              <w:t>Dokumenttyper</w:t>
            </w:r>
            <w:r w:rsidR="00F16618">
              <w:rPr>
                <w:noProof/>
                <w:webHidden/>
              </w:rPr>
              <w:tab/>
            </w:r>
            <w:r w:rsidR="00F16618">
              <w:rPr>
                <w:noProof/>
                <w:webHidden/>
              </w:rPr>
              <w:fldChar w:fldCharType="begin"/>
            </w:r>
            <w:r w:rsidR="00F16618">
              <w:rPr>
                <w:noProof/>
                <w:webHidden/>
              </w:rPr>
              <w:instrText xml:space="preserve"> PAGEREF _Toc536699150 \h </w:instrText>
            </w:r>
            <w:r w:rsidR="00F16618">
              <w:rPr>
                <w:noProof/>
                <w:webHidden/>
              </w:rPr>
            </w:r>
            <w:r w:rsidR="00F16618">
              <w:rPr>
                <w:noProof/>
                <w:webHidden/>
              </w:rPr>
              <w:fldChar w:fldCharType="separate"/>
            </w:r>
            <w:r w:rsidR="00F16618">
              <w:rPr>
                <w:noProof/>
                <w:webHidden/>
              </w:rPr>
              <w:t>8</w:t>
            </w:r>
            <w:r w:rsidR="00F16618">
              <w:rPr>
                <w:noProof/>
                <w:webHidden/>
              </w:rPr>
              <w:fldChar w:fldCharType="end"/>
            </w:r>
          </w:hyperlink>
        </w:p>
        <w:p w:rsidR="00F16618" w:rsidRDefault="00581EBB" w:rsidP="00F16618">
          <w:pPr>
            <w:pStyle w:val="INNH2"/>
            <w:tabs>
              <w:tab w:val="right" w:leader="dot" w:pos="9062"/>
            </w:tabs>
            <w:rPr>
              <w:noProof/>
            </w:rPr>
          </w:pPr>
          <w:hyperlink w:anchor="_Toc536699151" w:history="1">
            <w:r w:rsidR="00F16618" w:rsidRPr="008B6444">
              <w:rPr>
                <w:rStyle w:val="Hyperkobling"/>
                <w:noProof/>
              </w:rPr>
              <w:t>Status på journalposter</w:t>
            </w:r>
            <w:r w:rsidR="00F16618">
              <w:rPr>
                <w:noProof/>
                <w:webHidden/>
              </w:rPr>
              <w:tab/>
            </w:r>
            <w:r w:rsidR="00F16618">
              <w:rPr>
                <w:noProof/>
                <w:webHidden/>
              </w:rPr>
              <w:fldChar w:fldCharType="begin"/>
            </w:r>
            <w:r w:rsidR="00F16618">
              <w:rPr>
                <w:noProof/>
                <w:webHidden/>
              </w:rPr>
              <w:instrText xml:space="preserve"> PAGEREF _Toc536699151 \h </w:instrText>
            </w:r>
            <w:r w:rsidR="00F16618">
              <w:rPr>
                <w:noProof/>
                <w:webHidden/>
              </w:rPr>
            </w:r>
            <w:r w:rsidR="00F16618">
              <w:rPr>
                <w:noProof/>
                <w:webHidden/>
              </w:rPr>
              <w:fldChar w:fldCharType="separate"/>
            </w:r>
            <w:r w:rsidR="00F16618">
              <w:rPr>
                <w:noProof/>
                <w:webHidden/>
              </w:rPr>
              <w:t>9</w:t>
            </w:r>
            <w:r w:rsidR="00F16618">
              <w:rPr>
                <w:noProof/>
                <w:webHidden/>
              </w:rPr>
              <w:fldChar w:fldCharType="end"/>
            </w:r>
          </w:hyperlink>
        </w:p>
        <w:p w:rsidR="00F16618" w:rsidRDefault="00581EBB" w:rsidP="00F16618">
          <w:pPr>
            <w:pStyle w:val="INNH2"/>
            <w:tabs>
              <w:tab w:val="right" w:leader="dot" w:pos="9062"/>
            </w:tabs>
            <w:rPr>
              <w:noProof/>
            </w:rPr>
          </w:pPr>
          <w:hyperlink w:anchor="_Toc536699152" w:history="1">
            <w:r w:rsidR="00F16618" w:rsidRPr="008B6444">
              <w:rPr>
                <w:rStyle w:val="Hyperkobling"/>
                <w:noProof/>
              </w:rPr>
              <w:t>Status på arkivsaker</w:t>
            </w:r>
            <w:r w:rsidR="00F16618">
              <w:rPr>
                <w:noProof/>
                <w:webHidden/>
              </w:rPr>
              <w:tab/>
            </w:r>
            <w:r w:rsidR="00F16618">
              <w:rPr>
                <w:noProof/>
                <w:webHidden/>
              </w:rPr>
              <w:fldChar w:fldCharType="begin"/>
            </w:r>
            <w:r w:rsidR="00F16618">
              <w:rPr>
                <w:noProof/>
                <w:webHidden/>
              </w:rPr>
              <w:instrText xml:space="preserve"> PAGEREF _Toc536699152 \h </w:instrText>
            </w:r>
            <w:r w:rsidR="00F16618">
              <w:rPr>
                <w:noProof/>
                <w:webHidden/>
              </w:rPr>
            </w:r>
            <w:r w:rsidR="00F16618">
              <w:rPr>
                <w:noProof/>
                <w:webHidden/>
              </w:rPr>
              <w:fldChar w:fldCharType="separate"/>
            </w:r>
            <w:r w:rsidR="00F16618">
              <w:rPr>
                <w:noProof/>
                <w:webHidden/>
              </w:rPr>
              <w:t>10</w:t>
            </w:r>
            <w:r w:rsidR="00F16618">
              <w:rPr>
                <w:noProof/>
                <w:webHidden/>
              </w:rPr>
              <w:fldChar w:fldCharType="end"/>
            </w:r>
          </w:hyperlink>
        </w:p>
        <w:p w:rsidR="00F16618" w:rsidRDefault="00581EBB" w:rsidP="00F16618">
          <w:pPr>
            <w:pStyle w:val="INNH2"/>
            <w:tabs>
              <w:tab w:val="right" w:leader="dot" w:pos="9062"/>
            </w:tabs>
            <w:rPr>
              <w:noProof/>
            </w:rPr>
          </w:pPr>
          <w:hyperlink w:anchor="_Toc536699153" w:history="1">
            <w:r w:rsidR="00F16618" w:rsidRPr="008B6444">
              <w:rPr>
                <w:rStyle w:val="Hyperkobling"/>
                <w:noProof/>
              </w:rPr>
              <w:t>Restanse</w:t>
            </w:r>
            <w:r w:rsidR="00F16618">
              <w:rPr>
                <w:noProof/>
                <w:webHidden/>
              </w:rPr>
              <w:tab/>
            </w:r>
            <w:r w:rsidR="00F16618">
              <w:rPr>
                <w:noProof/>
                <w:webHidden/>
              </w:rPr>
              <w:fldChar w:fldCharType="begin"/>
            </w:r>
            <w:r w:rsidR="00F16618">
              <w:rPr>
                <w:noProof/>
                <w:webHidden/>
              </w:rPr>
              <w:instrText xml:space="preserve"> PAGEREF _Toc536699153 \h </w:instrText>
            </w:r>
            <w:r w:rsidR="00F16618">
              <w:rPr>
                <w:noProof/>
                <w:webHidden/>
              </w:rPr>
            </w:r>
            <w:r w:rsidR="00F16618">
              <w:rPr>
                <w:noProof/>
                <w:webHidden/>
              </w:rPr>
              <w:fldChar w:fldCharType="separate"/>
            </w:r>
            <w:r w:rsidR="00F16618">
              <w:rPr>
                <w:noProof/>
                <w:webHidden/>
              </w:rPr>
              <w:t>10</w:t>
            </w:r>
            <w:r w:rsidR="00F16618">
              <w:rPr>
                <w:noProof/>
                <w:webHidden/>
              </w:rPr>
              <w:fldChar w:fldCharType="end"/>
            </w:r>
          </w:hyperlink>
        </w:p>
        <w:p w:rsidR="00F16618" w:rsidRDefault="00581EBB" w:rsidP="00F16618">
          <w:pPr>
            <w:pStyle w:val="INNH2"/>
            <w:tabs>
              <w:tab w:val="right" w:leader="dot" w:pos="9062"/>
            </w:tabs>
            <w:rPr>
              <w:noProof/>
            </w:rPr>
          </w:pPr>
          <w:hyperlink w:anchor="_Toc536699154" w:history="1">
            <w:r w:rsidR="00F16618" w:rsidRPr="008B6444">
              <w:rPr>
                <w:rStyle w:val="Hyperkobling"/>
                <w:noProof/>
              </w:rPr>
              <w:t>Avskrivning</w:t>
            </w:r>
            <w:r w:rsidR="00F16618">
              <w:rPr>
                <w:noProof/>
                <w:webHidden/>
              </w:rPr>
              <w:tab/>
            </w:r>
            <w:r w:rsidR="00F16618">
              <w:rPr>
                <w:noProof/>
                <w:webHidden/>
              </w:rPr>
              <w:fldChar w:fldCharType="begin"/>
            </w:r>
            <w:r w:rsidR="00F16618">
              <w:rPr>
                <w:noProof/>
                <w:webHidden/>
              </w:rPr>
              <w:instrText xml:space="preserve"> PAGEREF _Toc536699154 \h </w:instrText>
            </w:r>
            <w:r w:rsidR="00F16618">
              <w:rPr>
                <w:noProof/>
                <w:webHidden/>
              </w:rPr>
            </w:r>
            <w:r w:rsidR="00F16618">
              <w:rPr>
                <w:noProof/>
                <w:webHidden/>
              </w:rPr>
              <w:fldChar w:fldCharType="separate"/>
            </w:r>
            <w:r w:rsidR="00F16618">
              <w:rPr>
                <w:noProof/>
                <w:webHidden/>
              </w:rPr>
              <w:t>10</w:t>
            </w:r>
            <w:r w:rsidR="00F16618">
              <w:rPr>
                <w:noProof/>
                <w:webHidden/>
              </w:rPr>
              <w:fldChar w:fldCharType="end"/>
            </w:r>
          </w:hyperlink>
        </w:p>
        <w:p w:rsidR="00F16618" w:rsidRDefault="00581EBB" w:rsidP="00F16618">
          <w:pPr>
            <w:pStyle w:val="INNH2"/>
            <w:tabs>
              <w:tab w:val="right" w:leader="dot" w:pos="9062"/>
            </w:tabs>
            <w:rPr>
              <w:noProof/>
            </w:rPr>
          </w:pPr>
          <w:hyperlink w:anchor="_Toc536699155" w:history="1">
            <w:r w:rsidR="00F16618" w:rsidRPr="008B6444">
              <w:rPr>
                <w:rStyle w:val="Hyperkobling"/>
                <w:rFonts w:eastAsia="Times New Roman"/>
                <w:noProof/>
              </w:rPr>
              <w:t>Merknad</w:t>
            </w:r>
            <w:r w:rsidR="00F16618">
              <w:rPr>
                <w:noProof/>
                <w:webHidden/>
              </w:rPr>
              <w:tab/>
            </w:r>
            <w:r w:rsidR="00F16618">
              <w:rPr>
                <w:noProof/>
                <w:webHidden/>
              </w:rPr>
              <w:fldChar w:fldCharType="begin"/>
            </w:r>
            <w:r w:rsidR="00F16618">
              <w:rPr>
                <w:noProof/>
                <w:webHidden/>
              </w:rPr>
              <w:instrText xml:space="preserve"> PAGEREF _Toc536699155 \h </w:instrText>
            </w:r>
            <w:r w:rsidR="00F16618">
              <w:rPr>
                <w:noProof/>
                <w:webHidden/>
              </w:rPr>
            </w:r>
            <w:r w:rsidR="00F16618">
              <w:rPr>
                <w:noProof/>
                <w:webHidden/>
              </w:rPr>
              <w:fldChar w:fldCharType="separate"/>
            </w:r>
            <w:r w:rsidR="00F16618">
              <w:rPr>
                <w:noProof/>
                <w:webHidden/>
              </w:rPr>
              <w:t>10</w:t>
            </w:r>
            <w:r w:rsidR="00F16618">
              <w:rPr>
                <w:noProof/>
                <w:webHidden/>
              </w:rPr>
              <w:fldChar w:fldCharType="end"/>
            </w:r>
          </w:hyperlink>
        </w:p>
        <w:p w:rsidR="00F16618" w:rsidRDefault="00581EBB" w:rsidP="00F16618">
          <w:pPr>
            <w:pStyle w:val="INNH2"/>
            <w:tabs>
              <w:tab w:val="right" w:leader="dot" w:pos="9062"/>
            </w:tabs>
            <w:rPr>
              <w:noProof/>
            </w:rPr>
          </w:pPr>
          <w:hyperlink w:anchor="_Toc536699156" w:history="1">
            <w:r w:rsidR="00F16618" w:rsidRPr="008B6444">
              <w:rPr>
                <w:rStyle w:val="Hyperkobling"/>
                <w:rFonts w:eastAsia="Times New Roman"/>
                <w:noProof/>
              </w:rPr>
              <w:t>Oppgaver</w:t>
            </w:r>
            <w:r w:rsidR="00F16618">
              <w:rPr>
                <w:noProof/>
                <w:webHidden/>
              </w:rPr>
              <w:tab/>
            </w:r>
            <w:r w:rsidR="00F16618">
              <w:rPr>
                <w:noProof/>
                <w:webHidden/>
              </w:rPr>
              <w:fldChar w:fldCharType="begin"/>
            </w:r>
            <w:r w:rsidR="00F16618">
              <w:rPr>
                <w:noProof/>
                <w:webHidden/>
              </w:rPr>
              <w:instrText xml:space="preserve"> PAGEREF _Toc536699156 \h </w:instrText>
            </w:r>
            <w:r w:rsidR="00F16618">
              <w:rPr>
                <w:noProof/>
                <w:webHidden/>
              </w:rPr>
            </w:r>
            <w:r w:rsidR="00F16618">
              <w:rPr>
                <w:noProof/>
                <w:webHidden/>
              </w:rPr>
              <w:fldChar w:fldCharType="separate"/>
            </w:r>
            <w:r w:rsidR="00F16618">
              <w:rPr>
                <w:noProof/>
                <w:webHidden/>
              </w:rPr>
              <w:t>10</w:t>
            </w:r>
            <w:r w:rsidR="00F16618">
              <w:rPr>
                <w:noProof/>
                <w:webHidden/>
              </w:rPr>
              <w:fldChar w:fldCharType="end"/>
            </w:r>
          </w:hyperlink>
        </w:p>
        <w:p w:rsidR="00F16618" w:rsidRDefault="00581EBB" w:rsidP="00F16618">
          <w:pPr>
            <w:pStyle w:val="INNH2"/>
            <w:tabs>
              <w:tab w:val="right" w:leader="dot" w:pos="9062"/>
            </w:tabs>
            <w:rPr>
              <w:noProof/>
            </w:rPr>
          </w:pPr>
          <w:hyperlink w:anchor="_Toc536699157" w:history="1">
            <w:r w:rsidR="00F16618" w:rsidRPr="008B6444">
              <w:rPr>
                <w:rStyle w:val="Hyperkobling"/>
                <w:rFonts w:eastAsia="Times New Roman"/>
                <w:noProof/>
              </w:rPr>
              <w:t>Ekspedering</w:t>
            </w:r>
            <w:r w:rsidR="00F16618">
              <w:rPr>
                <w:noProof/>
                <w:webHidden/>
              </w:rPr>
              <w:tab/>
            </w:r>
            <w:r w:rsidR="00F16618">
              <w:rPr>
                <w:noProof/>
                <w:webHidden/>
              </w:rPr>
              <w:fldChar w:fldCharType="begin"/>
            </w:r>
            <w:r w:rsidR="00F16618">
              <w:rPr>
                <w:noProof/>
                <w:webHidden/>
              </w:rPr>
              <w:instrText xml:space="preserve"> PAGEREF _Toc536699157 \h </w:instrText>
            </w:r>
            <w:r w:rsidR="00F16618">
              <w:rPr>
                <w:noProof/>
                <w:webHidden/>
              </w:rPr>
            </w:r>
            <w:r w:rsidR="00F16618">
              <w:rPr>
                <w:noProof/>
                <w:webHidden/>
              </w:rPr>
              <w:fldChar w:fldCharType="separate"/>
            </w:r>
            <w:r w:rsidR="00F16618">
              <w:rPr>
                <w:noProof/>
                <w:webHidden/>
              </w:rPr>
              <w:t>10</w:t>
            </w:r>
            <w:r w:rsidR="00F16618">
              <w:rPr>
                <w:noProof/>
                <w:webHidden/>
              </w:rPr>
              <w:fldChar w:fldCharType="end"/>
            </w:r>
          </w:hyperlink>
        </w:p>
        <w:p w:rsidR="00F16618" w:rsidRDefault="00581EBB" w:rsidP="00F16618">
          <w:pPr>
            <w:pStyle w:val="INNH2"/>
            <w:tabs>
              <w:tab w:val="right" w:leader="dot" w:pos="9062"/>
            </w:tabs>
            <w:rPr>
              <w:noProof/>
            </w:rPr>
          </w:pPr>
          <w:hyperlink w:anchor="_Toc536699158" w:history="1">
            <w:r w:rsidR="00F16618" w:rsidRPr="008B6444">
              <w:rPr>
                <w:rStyle w:val="Hyperkobling"/>
                <w:rFonts w:eastAsia="Times New Roman"/>
                <w:noProof/>
              </w:rPr>
              <w:t>Sakstype</w:t>
            </w:r>
            <w:r w:rsidR="00F16618">
              <w:rPr>
                <w:noProof/>
                <w:webHidden/>
              </w:rPr>
              <w:tab/>
            </w:r>
            <w:r w:rsidR="00F16618">
              <w:rPr>
                <w:noProof/>
                <w:webHidden/>
              </w:rPr>
              <w:fldChar w:fldCharType="begin"/>
            </w:r>
            <w:r w:rsidR="00F16618">
              <w:rPr>
                <w:noProof/>
                <w:webHidden/>
              </w:rPr>
              <w:instrText xml:space="preserve"> PAGEREF _Toc536699158 \h </w:instrText>
            </w:r>
            <w:r w:rsidR="00F16618">
              <w:rPr>
                <w:noProof/>
                <w:webHidden/>
              </w:rPr>
            </w:r>
            <w:r w:rsidR="00F16618">
              <w:rPr>
                <w:noProof/>
                <w:webHidden/>
              </w:rPr>
              <w:fldChar w:fldCharType="separate"/>
            </w:r>
            <w:r w:rsidR="00F16618">
              <w:rPr>
                <w:noProof/>
                <w:webHidden/>
              </w:rPr>
              <w:t>11</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59" w:history="1">
            <w:r w:rsidR="00F16618" w:rsidRPr="008B6444">
              <w:rPr>
                <w:rStyle w:val="Hyperkobling"/>
              </w:rPr>
              <w:t>5. Innsyn i Nordre Land kommune</w:t>
            </w:r>
            <w:r w:rsidR="00F16618">
              <w:rPr>
                <w:webHidden/>
              </w:rPr>
              <w:tab/>
            </w:r>
            <w:r w:rsidR="00F16618">
              <w:rPr>
                <w:webHidden/>
              </w:rPr>
              <w:fldChar w:fldCharType="begin"/>
            </w:r>
            <w:r w:rsidR="00F16618">
              <w:rPr>
                <w:webHidden/>
              </w:rPr>
              <w:instrText xml:space="preserve"> PAGEREF _Toc536699159 \h </w:instrText>
            </w:r>
            <w:r w:rsidR="00F16618">
              <w:rPr>
                <w:webHidden/>
              </w:rPr>
            </w:r>
            <w:r w:rsidR="00F16618">
              <w:rPr>
                <w:webHidden/>
              </w:rPr>
              <w:fldChar w:fldCharType="separate"/>
            </w:r>
            <w:r w:rsidR="00F16618">
              <w:rPr>
                <w:webHidden/>
              </w:rPr>
              <w:t>12</w:t>
            </w:r>
            <w:r w:rsidR="00F16618">
              <w:rPr>
                <w:webHidden/>
              </w:rPr>
              <w:fldChar w:fldCharType="end"/>
            </w:r>
          </w:hyperlink>
        </w:p>
        <w:p w:rsidR="00F16618" w:rsidRDefault="00581EBB" w:rsidP="00F16618">
          <w:pPr>
            <w:pStyle w:val="INNH2"/>
            <w:tabs>
              <w:tab w:val="right" w:leader="dot" w:pos="9062"/>
            </w:tabs>
            <w:rPr>
              <w:noProof/>
            </w:rPr>
          </w:pPr>
          <w:hyperlink w:anchor="_Toc536699160" w:history="1">
            <w:r w:rsidR="00F16618" w:rsidRPr="008B6444">
              <w:rPr>
                <w:rStyle w:val="Hyperkobling"/>
                <w:noProof/>
              </w:rPr>
              <w:t>Hovedregler ved innsynskrav</w:t>
            </w:r>
            <w:r w:rsidR="00F16618">
              <w:rPr>
                <w:noProof/>
                <w:webHidden/>
              </w:rPr>
              <w:tab/>
            </w:r>
            <w:r w:rsidR="00F16618">
              <w:rPr>
                <w:noProof/>
                <w:webHidden/>
              </w:rPr>
              <w:fldChar w:fldCharType="begin"/>
            </w:r>
            <w:r w:rsidR="00F16618">
              <w:rPr>
                <w:noProof/>
                <w:webHidden/>
              </w:rPr>
              <w:instrText xml:space="preserve"> PAGEREF _Toc536699160 \h </w:instrText>
            </w:r>
            <w:r w:rsidR="00F16618">
              <w:rPr>
                <w:noProof/>
                <w:webHidden/>
              </w:rPr>
            </w:r>
            <w:r w:rsidR="00F16618">
              <w:rPr>
                <w:noProof/>
                <w:webHidden/>
              </w:rPr>
              <w:fldChar w:fldCharType="separate"/>
            </w:r>
            <w:r w:rsidR="00F16618">
              <w:rPr>
                <w:noProof/>
                <w:webHidden/>
              </w:rPr>
              <w:t>12</w:t>
            </w:r>
            <w:r w:rsidR="00F16618">
              <w:rPr>
                <w:noProof/>
                <w:webHidden/>
              </w:rPr>
              <w:fldChar w:fldCharType="end"/>
            </w:r>
          </w:hyperlink>
        </w:p>
        <w:p w:rsidR="00F16618" w:rsidRDefault="00581EBB" w:rsidP="00F16618">
          <w:pPr>
            <w:pStyle w:val="INNH2"/>
            <w:tabs>
              <w:tab w:val="right" w:leader="dot" w:pos="9062"/>
            </w:tabs>
            <w:rPr>
              <w:noProof/>
            </w:rPr>
          </w:pPr>
          <w:hyperlink w:anchor="_Toc536699161" w:history="1">
            <w:r w:rsidR="00F16618" w:rsidRPr="008B6444">
              <w:rPr>
                <w:rStyle w:val="Hyperkobling"/>
                <w:noProof/>
              </w:rPr>
              <w:t>Saksbehandlers ansvar for behandling av innsynskrav</w:t>
            </w:r>
            <w:r w:rsidR="00F16618">
              <w:rPr>
                <w:noProof/>
                <w:webHidden/>
              </w:rPr>
              <w:tab/>
            </w:r>
            <w:r w:rsidR="00F16618">
              <w:rPr>
                <w:noProof/>
                <w:webHidden/>
              </w:rPr>
              <w:fldChar w:fldCharType="begin"/>
            </w:r>
            <w:r w:rsidR="00F16618">
              <w:rPr>
                <w:noProof/>
                <w:webHidden/>
              </w:rPr>
              <w:instrText xml:space="preserve"> PAGEREF _Toc536699161 \h </w:instrText>
            </w:r>
            <w:r w:rsidR="00F16618">
              <w:rPr>
                <w:noProof/>
                <w:webHidden/>
              </w:rPr>
            </w:r>
            <w:r w:rsidR="00F16618">
              <w:rPr>
                <w:noProof/>
                <w:webHidden/>
              </w:rPr>
              <w:fldChar w:fldCharType="separate"/>
            </w:r>
            <w:r w:rsidR="00F16618">
              <w:rPr>
                <w:noProof/>
                <w:webHidden/>
              </w:rPr>
              <w:t>12</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62" w:history="1">
            <w:r w:rsidR="00F16618" w:rsidRPr="008B6444">
              <w:rPr>
                <w:rStyle w:val="Hyperkobling"/>
              </w:rPr>
              <w:t>6. Skjerming</w:t>
            </w:r>
            <w:r w:rsidR="00F16618">
              <w:rPr>
                <w:webHidden/>
              </w:rPr>
              <w:tab/>
            </w:r>
            <w:r w:rsidR="00F16618">
              <w:rPr>
                <w:webHidden/>
              </w:rPr>
              <w:fldChar w:fldCharType="begin"/>
            </w:r>
            <w:r w:rsidR="00F16618">
              <w:rPr>
                <w:webHidden/>
              </w:rPr>
              <w:instrText xml:space="preserve"> PAGEREF _Toc536699162 \h </w:instrText>
            </w:r>
            <w:r w:rsidR="00F16618">
              <w:rPr>
                <w:webHidden/>
              </w:rPr>
            </w:r>
            <w:r w:rsidR="00F16618">
              <w:rPr>
                <w:webHidden/>
              </w:rPr>
              <w:fldChar w:fldCharType="separate"/>
            </w:r>
            <w:r w:rsidR="00F16618">
              <w:rPr>
                <w:webHidden/>
              </w:rPr>
              <w:t>13</w:t>
            </w:r>
            <w:r w:rsidR="00F16618">
              <w:rPr>
                <w:webHidden/>
              </w:rPr>
              <w:fldChar w:fldCharType="end"/>
            </w:r>
          </w:hyperlink>
        </w:p>
        <w:p w:rsidR="00F16618" w:rsidRDefault="00581EBB" w:rsidP="00F16618">
          <w:pPr>
            <w:pStyle w:val="INNH2"/>
            <w:tabs>
              <w:tab w:val="right" w:leader="dot" w:pos="9062"/>
            </w:tabs>
            <w:rPr>
              <w:noProof/>
            </w:rPr>
          </w:pPr>
          <w:hyperlink w:anchor="_Toc536699163" w:history="1">
            <w:r w:rsidR="00F16618" w:rsidRPr="008B6444">
              <w:rPr>
                <w:rStyle w:val="Hyperkobling"/>
                <w:rFonts w:eastAsia="Times New Roman"/>
                <w:noProof/>
              </w:rPr>
              <w:t>Skjermingsnivåene – hva synes på offentlig journal?</w:t>
            </w:r>
            <w:r w:rsidR="00F16618">
              <w:rPr>
                <w:noProof/>
                <w:webHidden/>
              </w:rPr>
              <w:tab/>
            </w:r>
            <w:r w:rsidR="00F16618">
              <w:rPr>
                <w:noProof/>
                <w:webHidden/>
              </w:rPr>
              <w:fldChar w:fldCharType="begin"/>
            </w:r>
            <w:r w:rsidR="00F16618">
              <w:rPr>
                <w:noProof/>
                <w:webHidden/>
              </w:rPr>
              <w:instrText xml:space="preserve"> PAGEREF _Toc536699163 \h </w:instrText>
            </w:r>
            <w:r w:rsidR="00F16618">
              <w:rPr>
                <w:noProof/>
                <w:webHidden/>
              </w:rPr>
            </w:r>
            <w:r w:rsidR="00F16618">
              <w:rPr>
                <w:noProof/>
                <w:webHidden/>
              </w:rPr>
              <w:fldChar w:fldCharType="separate"/>
            </w:r>
            <w:r w:rsidR="00F16618">
              <w:rPr>
                <w:noProof/>
                <w:webHidden/>
              </w:rPr>
              <w:t>13</w:t>
            </w:r>
            <w:r w:rsidR="00F16618">
              <w:rPr>
                <w:noProof/>
                <w:webHidden/>
              </w:rPr>
              <w:fldChar w:fldCharType="end"/>
            </w:r>
          </w:hyperlink>
        </w:p>
        <w:p w:rsidR="00F16618" w:rsidRDefault="00581EBB" w:rsidP="00F16618">
          <w:pPr>
            <w:pStyle w:val="INNH2"/>
            <w:tabs>
              <w:tab w:val="right" w:leader="dot" w:pos="9062"/>
            </w:tabs>
            <w:rPr>
              <w:noProof/>
            </w:rPr>
          </w:pPr>
          <w:hyperlink w:anchor="_Toc536699164" w:history="1">
            <w:r w:rsidR="00F16618" w:rsidRPr="008B6444">
              <w:rPr>
                <w:rStyle w:val="Hyperkobling"/>
                <w:noProof/>
              </w:rPr>
              <w:t>Saksbehandlers ansvar for rett skjerming</w:t>
            </w:r>
            <w:r w:rsidR="00F16618">
              <w:rPr>
                <w:noProof/>
                <w:webHidden/>
              </w:rPr>
              <w:tab/>
            </w:r>
            <w:r w:rsidR="00F16618">
              <w:rPr>
                <w:noProof/>
                <w:webHidden/>
              </w:rPr>
              <w:fldChar w:fldCharType="begin"/>
            </w:r>
            <w:r w:rsidR="00F16618">
              <w:rPr>
                <w:noProof/>
                <w:webHidden/>
              </w:rPr>
              <w:instrText xml:space="preserve"> PAGEREF _Toc536699164 \h </w:instrText>
            </w:r>
            <w:r w:rsidR="00F16618">
              <w:rPr>
                <w:noProof/>
                <w:webHidden/>
              </w:rPr>
            </w:r>
            <w:r w:rsidR="00F16618">
              <w:rPr>
                <w:noProof/>
                <w:webHidden/>
              </w:rPr>
              <w:fldChar w:fldCharType="separate"/>
            </w:r>
            <w:r w:rsidR="00F16618">
              <w:rPr>
                <w:noProof/>
                <w:webHidden/>
              </w:rPr>
              <w:t>13</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65" w:history="1">
            <w:r w:rsidR="00F16618" w:rsidRPr="008B6444">
              <w:rPr>
                <w:rStyle w:val="Hyperkobling"/>
              </w:rPr>
              <w:t>7. Tilgangskoder</w:t>
            </w:r>
            <w:r w:rsidR="00F16618">
              <w:rPr>
                <w:webHidden/>
              </w:rPr>
              <w:tab/>
            </w:r>
            <w:r w:rsidR="00F16618">
              <w:rPr>
                <w:webHidden/>
              </w:rPr>
              <w:fldChar w:fldCharType="begin"/>
            </w:r>
            <w:r w:rsidR="00F16618">
              <w:rPr>
                <w:webHidden/>
              </w:rPr>
              <w:instrText xml:space="preserve"> PAGEREF _Toc536699165 \h </w:instrText>
            </w:r>
            <w:r w:rsidR="00F16618">
              <w:rPr>
                <w:webHidden/>
              </w:rPr>
            </w:r>
            <w:r w:rsidR="00F16618">
              <w:rPr>
                <w:webHidden/>
              </w:rPr>
              <w:fldChar w:fldCharType="separate"/>
            </w:r>
            <w:r w:rsidR="00F16618">
              <w:rPr>
                <w:webHidden/>
              </w:rPr>
              <w:t>13</w:t>
            </w:r>
            <w:r w:rsidR="00F16618">
              <w:rPr>
                <w:webHidden/>
              </w:rPr>
              <w:fldChar w:fldCharType="end"/>
            </w:r>
          </w:hyperlink>
        </w:p>
        <w:p w:rsidR="00F16618" w:rsidRDefault="00581EBB" w:rsidP="00F16618">
          <w:pPr>
            <w:pStyle w:val="INNH2"/>
            <w:tabs>
              <w:tab w:val="right" w:leader="dot" w:pos="9062"/>
            </w:tabs>
            <w:rPr>
              <w:noProof/>
            </w:rPr>
          </w:pPr>
          <w:hyperlink w:anchor="_Toc536699166" w:history="1">
            <w:r w:rsidR="00F16618" w:rsidRPr="008B6444">
              <w:rPr>
                <w:rStyle w:val="Hyperkobling"/>
                <w:rFonts w:eastAsia="Times New Roman"/>
                <w:noProof/>
              </w:rPr>
              <w:t>Generelt om tilganger – hvem ser hva?</w:t>
            </w:r>
            <w:r w:rsidR="00F16618">
              <w:rPr>
                <w:noProof/>
                <w:webHidden/>
              </w:rPr>
              <w:tab/>
            </w:r>
            <w:r w:rsidR="00F16618">
              <w:rPr>
                <w:noProof/>
                <w:webHidden/>
              </w:rPr>
              <w:fldChar w:fldCharType="begin"/>
            </w:r>
            <w:r w:rsidR="00F16618">
              <w:rPr>
                <w:noProof/>
                <w:webHidden/>
              </w:rPr>
              <w:instrText xml:space="preserve"> PAGEREF _Toc536699166 \h </w:instrText>
            </w:r>
            <w:r w:rsidR="00F16618">
              <w:rPr>
                <w:noProof/>
                <w:webHidden/>
              </w:rPr>
            </w:r>
            <w:r w:rsidR="00F16618">
              <w:rPr>
                <w:noProof/>
                <w:webHidden/>
              </w:rPr>
              <w:fldChar w:fldCharType="separate"/>
            </w:r>
            <w:r w:rsidR="00F16618">
              <w:rPr>
                <w:noProof/>
                <w:webHidden/>
              </w:rPr>
              <w:t>13</w:t>
            </w:r>
            <w:r w:rsidR="00F16618">
              <w:rPr>
                <w:noProof/>
                <w:webHidden/>
              </w:rPr>
              <w:fldChar w:fldCharType="end"/>
            </w:r>
          </w:hyperlink>
        </w:p>
        <w:p w:rsidR="00F16618" w:rsidRDefault="00581EBB" w:rsidP="00F16618">
          <w:pPr>
            <w:pStyle w:val="INNH2"/>
            <w:tabs>
              <w:tab w:val="right" w:leader="dot" w:pos="9062"/>
            </w:tabs>
            <w:rPr>
              <w:noProof/>
            </w:rPr>
          </w:pPr>
          <w:hyperlink w:anchor="_Toc536699167" w:history="1">
            <w:r w:rsidR="00F16618" w:rsidRPr="008B6444">
              <w:rPr>
                <w:rStyle w:val="Hyperkobling"/>
                <w:noProof/>
              </w:rPr>
              <w:t>Tilgangskoder i Nordre Land kommune</w:t>
            </w:r>
            <w:r w:rsidR="00F16618">
              <w:rPr>
                <w:noProof/>
                <w:webHidden/>
              </w:rPr>
              <w:tab/>
            </w:r>
            <w:r w:rsidR="00F16618">
              <w:rPr>
                <w:noProof/>
                <w:webHidden/>
              </w:rPr>
              <w:fldChar w:fldCharType="begin"/>
            </w:r>
            <w:r w:rsidR="00F16618">
              <w:rPr>
                <w:noProof/>
                <w:webHidden/>
              </w:rPr>
              <w:instrText xml:space="preserve"> PAGEREF _Toc536699167 \h </w:instrText>
            </w:r>
            <w:r w:rsidR="00F16618">
              <w:rPr>
                <w:noProof/>
                <w:webHidden/>
              </w:rPr>
            </w:r>
            <w:r w:rsidR="00F16618">
              <w:rPr>
                <w:noProof/>
                <w:webHidden/>
              </w:rPr>
              <w:fldChar w:fldCharType="separate"/>
            </w:r>
            <w:r w:rsidR="00F16618">
              <w:rPr>
                <w:noProof/>
                <w:webHidden/>
              </w:rPr>
              <w:t>14</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68" w:history="1">
            <w:r w:rsidR="00F16618" w:rsidRPr="008B6444">
              <w:rPr>
                <w:rStyle w:val="Hyperkobling"/>
              </w:rPr>
              <w:t>RUTINEBESKRIVELSER FOR POSTHÅNDTERING FOR SAKSBEHANDLERE</w:t>
            </w:r>
            <w:r w:rsidR="00F16618">
              <w:rPr>
                <w:webHidden/>
              </w:rPr>
              <w:tab/>
            </w:r>
            <w:r w:rsidR="00F16618">
              <w:rPr>
                <w:webHidden/>
              </w:rPr>
              <w:fldChar w:fldCharType="begin"/>
            </w:r>
            <w:r w:rsidR="00F16618">
              <w:rPr>
                <w:webHidden/>
              </w:rPr>
              <w:instrText xml:space="preserve"> PAGEREF _Toc536699168 \h </w:instrText>
            </w:r>
            <w:r w:rsidR="00F16618">
              <w:rPr>
                <w:webHidden/>
              </w:rPr>
            </w:r>
            <w:r w:rsidR="00F16618">
              <w:rPr>
                <w:webHidden/>
              </w:rPr>
              <w:fldChar w:fldCharType="separate"/>
            </w:r>
            <w:r w:rsidR="00F16618">
              <w:rPr>
                <w:webHidden/>
              </w:rPr>
              <w:t>15</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69" w:history="1">
            <w:r w:rsidR="00F16618" w:rsidRPr="008B6444">
              <w:rPr>
                <w:rStyle w:val="Hyperkobling"/>
              </w:rPr>
              <w:t>8. Inngående dokumenter</w:t>
            </w:r>
            <w:r w:rsidR="00F16618">
              <w:rPr>
                <w:webHidden/>
              </w:rPr>
              <w:tab/>
            </w:r>
            <w:r w:rsidR="00F16618">
              <w:rPr>
                <w:webHidden/>
              </w:rPr>
              <w:fldChar w:fldCharType="begin"/>
            </w:r>
            <w:r w:rsidR="00F16618">
              <w:rPr>
                <w:webHidden/>
              </w:rPr>
              <w:instrText xml:space="preserve"> PAGEREF _Toc536699169 \h </w:instrText>
            </w:r>
            <w:r w:rsidR="00F16618">
              <w:rPr>
                <w:webHidden/>
              </w:rPr>
            </w:r>
            <w:r w:rsidR="00F16618">
              <w:rPr>
                <w:webHidden/>
              </w:rPr>
              <w:fldChar w:fldCharType="separate"/>
            </w:r>
            <w:r w:rsidR="00F16618">
              <w:rPr>
                <w:webHidden/>
              </w:rPr>
              <w:t>15</w:t>
            </w:r>
            <w:r w:rsidR="00F16618">
              <w:rPr>
                <w:webHidden/>
              </w:rPr>
              <w:fldChar w:fldCharType="end"/>
            </w:r>
          </w:hyperlink>
        </w:p>
        <w:p w:rsidR="00F16618" w:rsidRDefault="00581EBB" w:rsidP="00F16618">
          <w:pPr>
            <w:pStyle w:val="INNH2"/>
            <w:tabs>
              <w:tab w:val="right" w:leader="dot" w:pos="9062"/>
            </w:tabs>
            <w:rPr>
              <w:noProof/>
            </w:rPr>
          </w:pPr>
          <w:hyperlink w:anchor="_Toc536699170" w:history="1">
            <w:r w:rsidR="00F16618" w:rsidRPr="008B6444">
              <w:rPr>
                <w:rStyle w:val="Hyperkobling"/>
                <w:noProof/>
              </w:rPr>
              <w:t>8.1 Motta ny inngående post (journalført av Fellestjenesten)</w:t>
            </w:r>
            <w:r w:rsidR="00F16618">
              <w:rPr>
                <w:noProof/>
                <w:webHidden/>
              </w:rPr>
              <w:tab/>
            </w:r>
            <w:r w:rsidR="00F16618">
              <w:rPr>
                <w:noProof/>
                <w:webHidden/>
              </w:rPr>
              <w:fldChar w:fldCharType="begin"/>
            </w:r>
            <w:r w:rsidR="00F16618">
              <w:rPr>
                <w:noProof/>
                <w:webHidden/>
              </w:rPr>
              <w:instrText xml:space="preserve"> PAGEREF _Toc536699170 \h </w:instrText>
            </w:r>
            <w:r w:rsidR="00F16618">
              <w:rPr>
                <w:noProof/>
                <w:webHidden/>
              </w:rPr>
            </w:r>
            <w:r w:rsidR="00F16618">
              <w:rPr>
                <w:noProof/>
                <w:webHidden/>
              </w:rPr>
              <w:fldChar w:fldCharType="separate"/>
            </w:r>
            <w:r w:rsidR="00F16618">
              <w:rPr>
                <w:noProof/>
                <w:webHidden/>
              </w:rPr>
              <w:t>15</w:t>
            </w:r>
            <w:r w:rsidR="00F16618">
              <w:rPr>
                <w:noProof/>
                <w:webHidden/>
              </w:rPr>
              <w:fldChar w:fldCharType="end"/>
            </w:r>
          </w:hyperlink>
        </w:p>
        <w:p w:rsidR="00F16618" w:rsidRDefault="00581EBB" w:rsidP="00F16618">
          <w:pPr>
            <w:pStyle w:val="INNH2"/>
            <w:tabs>
              <w:tab w:val="right" w:leader="dot" w:pos="9062"/>
            </w:tabs>
            <w:rPr>
              <w:noProof/>
            </w:rPr>
          </w:pPr>
          <w:hyperlink w:anchor="_Toc536699171" w:history="1">
            <w:r w:rsidR="00F16618" w:rsidRPr="008B6444">
              <w:rPr>
                <w:rStyle w:val="Hyperkobling"/>
                <w:noProof/>
              </w:rPr>
              <w:t>8. 2 Importering av e-post (saksbehandler registerer selv)</w:t>
            </w:r>
            <w:r w:rsidR="00F16618">
              <w:rPr>
                <w:noProof/>
                <w:webHidden/>
              </w:rPr>
              <w:tab/>
            </w:r>
            <w:r w:rsidR="00F16618">
              <w:rPr>
                <w:noProof/>
                <w:webHidden/>
              </w:rPr>
              <w:fldChar w:fldCharType="begin"/>
            </w:r>
            <w:r w:rsidR="00F16618">
              <w:rPr>
                <w:noProof/>
                <w:webHidden/>
              </w:rPr>
              <w:instrText xml:space="preserve"> PAGEREF _Toc536699171 \h </w:instrText>
            </w:r>
            <w:r w:rsidR="00F16618">
              <w:rPr>
                <w:noProof/>
                <w:webHidden/>
              </w:rPr>
            </w:r>
            <w:r w:rsidR="00F16618">
              <w:rPr>
                <w:noProof/>
                <w:webHidden/>
              </w:rPr>
              <w:fldChar w:fldCharType="separate"/>
            </w:r>
            <w:r w:rsidR="00F16618">
              <w:rPr>
                <w:noProof/>
                <w:webHidden/>
              </w:rPr>
              <w:t>16</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72" w:history="1">
            <w:r w:rsidR="00F16618" w:rsidRPr="008B6444">
              <w:rPr>
                <w:rStyle w:val="Hyperkobling"/>
              </w:rPr>
              <w:t>9. Utgående dokumenter</w:t>
            </w:r>
            <w:r w:rsidR="00F16618">
              <w:rPr>
                <w:webHidden/>
              </w:rPr>
              <w:tab/>
            </w:r>
            <w:r w:rsidR="00F16618">
              <w:rPr>
                <w:webHidden/>
              </w:rPr>
              <w:fldChar w:fldCharType="begin"/>
            </w:r>
            <w:r w:rsidR="00F16618">
              <w:rPr>
                <w:webHidden/>
              </w:rPr>
              <w:instrText xml:space="preserve"> PAGEREF _Toc536699172 \h </w:instrText>
            </w:r>
            <w:r w:rsidR="00F16618">
              <w:rPr>
                <w:webHidden/>
              </w:rPr>
            </w:r>
            <w:r w:rsidR="00F16618">
              <w:rPr>
                <w:webHidden/>
              </w:rPr>
              <w:fldChar w:fldCharType="separate"/>
            </w:r>
            <w:r w:rsidR="00F16618">
              <w:rPr>
                <w:webHidden/>
              </w:rPr>
              <w:t>17</w:t>
            </w:r>
            <w:r w:rsidR="00F16618">
              <w:rPr>
                <w:webHidden/>
              </w:rPr>
              <w:fldChar w:fldCharType="end"/>
            </w:r>
          </w:hyperlink>
        </w:p>
        <w:p w:rsidR="00F16618" w:rsidRDefault="00581EBB" w:rsidP="00F16618">
          <w:pPr>
            <w:pStyle w:val="INNH2"/>
            <w:tabs>
              <w:tab w:val="right" w:leader="dot" w:pos="9062"/>
            </w:tabs>
            <w:rPr>
              <w:noProof/>
            </w:rPr>
          </w:pPr>
          <w:hyperlink w:anchor="_Toc536699173" w:history="1">
            <w:r w:rsidR="00F16618" w:rsidRPr="008B6444">
              <w:rPr>
                <w:rStyle w:val="Hyperkobling"/>
                <w:noProof/>
              </w:rPr>
              <w:t>9.1 Besvare en inngående journalpost med et skriftlig svar</w:t>
            </w:r>
            <w:r w:rsidR="00F16618">
              <w:rPr>
                <w:noProof/>
                <w:webHidden/>
              </w:rPr>
              <w:tab/>
            </w:r>
            <w:r w:rsidR="00F16618">
              <w:rPr>
                <w:noProof/>
                <w:webHidden/>
              </w:rPr>
              <w:fldChar w:fldCharType="begin"/>
            </w:r>
            <w:r w:rsidR="00F16618">
              <w:rPr>
                <w:noProof/>
                <w:webHidden/>
              </w:rPr>
              <w:instrText xml:space="preserve"> PAGEREF _Toc536699173 \h </w:instrText>
            </w:r>
            <w:r w:rsidR="00F16618">
              <w:rPr>
                <w:noProof/>
                <w:webHidden/>
              </w:rPr>
            </w:r>
            <w:r w:rsidR="00F16618">
              <w:rPr>
                <w:noProof/>
                <w:webHidden/>
              </w:rPr>
              <w:fldChar w:fldCharType="separate"/>
            </w:r>
            <w:r w:rsidR="00F16618">
              <w:rPr>
                <w:noProof/>
                <w:webHidden/>
              </w:rPr>
              <w:t>17</w:t>
            </w:r>
            <w:r w:rsidR="00F16618">
              <w:rPr>
                <w:noProof/>
                <w:webHidden/>
              </w:rPr>
              <w:fldChar w:fldCharType="end"/>
            </w:r>
          </w:hyperlink>
        </w:p>
        <w:p w:rsidR="00F16618" w:rsidRDefault="00581EBB" w:rsidP="00F16618">
          <w:pPr>
            <w:pStyle w:val="INNH2"/>
            <w:tabs>
              <w:tab w:val="right" w:leader="dot" w:pos="9062"/>
            </w:tabs>
            <w:rPr>
              <w:noProof/>
            </w:rPr>
          </w:pPr>
          <w:hyperlink w:anchor="_Toc536699174" w:history="1">
            <w:r w:rsidR="00F16618" w:rsidRPr="008B6444">
              <w:rPr>
                <w:rStyle w:val="Hyperkobling"/>
                <w:noProof/>
              </w:rPr>
              <w:t>9.2 Opprette og skrive et nytt, utgående dokument</w:t>
            </w:r>
            <w:r w:rsidR="00F16618">
              <w:rPr>
                <w:noProof/>
                <w:webHidden/>
              </w:rPr>
              <w:tab/>
            </w:r>
            <w:r w:rsidR="00F16618">
              <w:rPr>
                <w:noProof/>
                <w:webHidden/>
              </w:rPr>
              <w:fldChar w:fldCharType="begin"/>
            </w:r>
            <w:r w:rsidR="00F16618">
              <w:rPr>
                <w:noProof/>
                <w:webHidden/>
              </w:rPr>
              <w:instrText xml:space="preserve"> PAGEREF _Toc536699174 \h </w:instrText>
            </w:r>
            <w:r w:rsidR="00F16618">
              <w:rPr>
                <w:noProof/>
                <w:webHidden/>
              </w:rPr>
            </w:r>
            <w:r w:rsidR="00F16618">
              <w:rPr>
                <w:noProof/>
                <w:webHidden/>
              </w:rPr>
              <w:fldChar w:fldCharType="separate"/>
            </w:r>
            <w:r w:rsidR="00F16618">
              <w:rPr>
                <w:noProof/>
                <w:webHidden/>
              </w:rPr>
              <w:t>18</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75" w:history="1">
            <w:r w:rsidR="00F16618" w:rsidRPr="008B6444">
              <w:rPr>
                <w:rStyle w:val="Hyperkobling"/>
              </w:rPr>
              <w:t>10. Ekspedere (sende ut) brev</w:t>
            </w:r>
            <w:r w:rsidR="00F16618">
              <w:rPr>
                <w:webHidden/>
              </w:rPr>
              <w:tab/>
            </w:r>
            <w:r w:rsidR="00F16618">
              <w:rPr>
                <w:webHidden/>
              </w:rPr>
              <w:fldChar w:fldCharType="begin"/>
            </w:r>
            <w:r w:rsidR="00F16618">
              <w:rPr>
                <w:webHidden/>
              </w:rPr>
              <w:instrText xml:space="preserve"> PAGEREF _Toc536699175 \h </w:instrText>
            </w:r>
            <w:r w:rsidR="00F16618">
              <w:rPr>
                <w:webHidden/>
              </w:rPr>
            </w:r>
            <w:r w:rsidR="00F16618">
              <w:rPr>
                <w:webHidden/>
              </w:rPr>
              <w:fldChar w:fldCharType="separate"/>
            </w:r>
            <w:r w:rsidR="00F16618">
              <w:rPr>
                <w:webHidden/>
              </w:rPr>
              <w:t>20</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76" w:history="1">
            <w:r w:rsidR="00F16618" w:rsidRPr="008B6444">
              <w:rPr>
                <w:rStyle w:val="Hyperkobling"/>
              </w:rPr>
              <w:t>11. Behandle inngående dokumenter uten å sende skriftlig svar</w:t>
            </w:r>
            <w:r w:rsidR="00F16618">
              <w:rPr>
                <w:webHidden/>
              </w:rPr>
              <w:tab/>
            </w:r>
            <w:r w:rsidR="00F16618">
              <w:rPr>
                <w:webHidden/>
              </w:rPr>
              <w:fldChar w:fldCharType="begin"/>
            </w:r>
            <w:r w:rsidR="00F16618">
              <w:rPr>
                <w:webHidden/>
              </w:rPr>
              <w:instrText xml:space="preserve"> PAGEREF _Toc536699176 \h </w:instrText>
            </w:r>
            <w:r w:rsidR="00F16618">
              <w:rPr>
                <w:webHidden/>
              </w:rPr>
            </w:r>
            <w:r w:rsidR="00F16618">
              <w:rPr>
                <w:webHidden/>
              </w:rPr>
              <w:fldChar w:fldCharType="separate"/>
            </w:r>
            <w:r w:rsidR="00F16618">
              <w:rPr>
                <w:webHidden/>
              </w:rPr>
              <w:t>21</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77" w:history="1">
            <w:r w:rsidR="00F16618" w:rsidRPr="008B6444">
              <w:rPr>
                <w:rStyle w:val="Hyperkobling"/>
              </w:rPr>
              <w:t>12. Notater: Opprette, skrive og sende et notat</w:t>
            </w:r>
            <w:r w:rsidR="00F16618">
              <w:rPr>
                <w:webHidden/>
              </w:rPr>
              <w:tab/>
            </w:r>
            <w:r w:rsidR="00F16618">
              <w:rPr>
                <w:webHidden/>
              </w:rPr>
              <w:fldChar w:fldCharType="begin"/>
            </w:r>
            <w:r w:rsidR="00F16618">
              <w:rPr>
                <w:webHidden/>
              </w:rPr>
              <w:instrText xml:space="preserve"> PAGEREF _Toc536699177 \h </w:instrText>
            </w:r>
            <w:r w:rsidR="00F16618">
              <w:rPr>
                <w:webHidden/>
              </w:rPr>
            </w:r>
            <w:r w:rsidR="00F16618">
              <w:rPr>
                <w:webHidden/>
              </w:rPr>
              <w:fldChar w:fldCharType="separate"/>
            </w:r>
            <w:r w:rsidR="00F16618">
              <w:rPr>
                <w:webHidden/>
              </w:rPr>
              <w:t>21</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78" w:history="1">
            <w:r w:rsidR="00F16618" w:rsidRPr="008B6444">
              <w:rPr>
                <w:rStyle w:val="Hyperkobling"/>
              </w:rPr>
              <w:t>13. Avslutte sak</w:t>
            </w:r>
            <w:r w:rsidR="00F16618">
              <w:rPr>
                <w:webHidden/>
              </w:rPr>
              <w:tab/>
            </w:r>
            <w:r w:rsidR="00F16618">
              <w:rPr>
                <w:webHidden/>
              </w:rPr>
              <w:fldChar w:fldCharType="begin"/>
            </w:r>
            <w:r w:rsidR="00F16618">
              <w:rPr>
                <w:webHidden/>
              </w:rPr>
              <w:instrText xml:space="preserve"> PAGEREF _Toc536699178 \h </w:instrText>
            </w:r>
            <w:r w:rsidR="00F16618">
              <w:rPr>
                <w:webHidden/>
              </w:rPr>
            </w:r>
            <w:r w:rsidR="00F16618">
              <w:rPr>
                <w:webHidden/>
              </w:rPr>
              <w:fldChar w:fldCharType="separate"/>
            </w:r>
            <w:r w:rsidR="00F16618">
              <w:rPr>
                <w:webHidden/>
              </w:rPr>
              <w:t>22</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79" w:history="1">
            <w:r w:rsidR="00F16618" w:rsidRPr="008B6444">
              <w:rPr>
                <w:rStyle w:val="Hyperkobling"/>
              </w:rPr>
              <w:t>14. Sende og motta oppgaver</w:t>
            </w:r>
            <w:r w:rsidR="00F16618">
              <w:rPr>
                <w:webHidden/>
              </w:rPr>
              <w:tab/>
            </w:r>
            <w:r w:rsidR="00F16618">
              <w:rPr>
                <w:webHidden/>
              </w:rPr>
              <w:fldChar w:fldCharType="begin"/>
            </w:r>
            <w:r w:rsidR="00F16618">
              <w:rPr>
                <w:webHidden/>
              </w:rPr>
              <w:instrText xml:space="preserve"> PAGEREF _Toc536699179 \h </w:instrText>
            </w:r>
            <w:r w:rsidR="00F16618">
              <w:rPr>
                <w:webHidden/>
              </w:rPr>
            </w:r>
            <w:r w:rsidR="00F16618">
              <w:rPr>
                <w:webHidden/>
              </w:rPr>
              <w:fldChar w:fldCharType="separate"/>
            </w:r>
            <w:r w:rsidR="00F16618">
              <w:rPr>
                <w:webHidden/>
              </w:rPr>
              <w:t>23</w:t>
            </w:r>
            <w:r w:rsidR="00F16618">
              <w:rPr>
                <w:webHidden/>
              </w:rPr>
              <w:fldChar w:fldCharType="end"/>
            </w:r>
          </w:hyperlink>
        </w:p>
        <w:p w:rsidR="00F16618" w:rsidRDefault="00581EBB" w:rsidP="00F16618">
          <w:pPr>
            <w:pStyle w:val="INNH2"/>
            <w:tabs>
              <w:tab w:val="right" w:leader="dot" w:pos="9062"/>
            </w:tabs>
            <w:rPr>
              <w:noProof/>
            </w:rPr>
          </w:pPr>
          <w:hyperlink w:anchor="_Toc536699180" w:history="1">
            <w:r w:rsidR="00F16618" w:rsidRPr="008B6444">
              <w:rPr>
                <w:rStyle w:val="Hyperkobling"/>
                <w:noProof/>
              </w:rPr>
              <w:t>Hva er oppgaver og hva bruker jeg dem til?</w:t>
            </w:r>
            <w:r w:rsidR="00F16618">
              <w:rPr>
                <w:noProof/>
                <w:webHidden/>
              </w:rPr>
              <w:tab/>
            </w:r>
            <w:r w:rsidR="00F16618">
              <w:rPr>
                <w:noProof/>
                <w:webHidden/>
              </w:rPr>
              <w:fldChar w:fldCharType="begin"/>
            </w:r>
            <w:r w:rsidR="00F16618">
              <w:rPr>
                <w:noProof/>
                <w:webHidden/>
              </w:rPr>
              <w:instrText xml:space="preserve"> PAGEREF _Toc536699180 \h </w:instrText>
            </w:r>
            <w:r w:rsidR="00F16618">
              <w:rPr>
                <w:noProof/>
                <w:webHidden/>
              </w:rPr>
            </w:r>
            <w:r w:rsidR="00F16618">
              <w:rPr>
                <w:noProof/>
                <w:webHidden/>
              </w:rPr>
              <w:fldChar w:fldCharType="separate"/>
            </w:r>
            <w:r w:rsidR="00F16618">
              <w:rPr>
                <w:noProof/>
                <w:webHidden/>
              </w:rPr>
              <w:t>23</w:t>
            </w:r>
            <w:r w:rsidR="00F16618">
              <w:rPr>
                <w:noProof/>
                <w:webHidden/>
              </w:rPr>
              <w:fldChar w:fldCharType="end"/>
            </w:r>
          </w:hyperlink>
        </w:p>
        <w:p w:rsidR="00F16618" w:rsidRDefault="00581EBB" w:rsidP="00F16618">
          <w:pPr>
            <w:pStyle w:val="INNH2"/>
            <w:tabs>
              <w:tab w:val="right" w:leader="dot" w:pos="9062"/>
            </w:tabs>
            <w:rPr>
              <w:noProof/>
            </w:rPr>
          </w:pPr>
          <w:hyperlink w:anchor="_Toc536699181" w:history="1">
            <w:r w:rsidR="00F16618" w:rsidRPr="008B6444">
              <w:rPr>
                <w:rStyle w:val="Hyperkobling"/>
                <w:noProof/>
              </w:rPr>
              <w:t>Hvordan sende oppgave?</w:t>
            </w:r>
            <w:r w:rsidR="00F16618">
              <w:rPr>
                <w:noProof/>
                <w:webHidden/>
              </w:rPr>
              <w:tab/>
            </w:r>
            <w:r w:rsidR="00F16618">
              <w:rPr>
                <w:noProof/>
                <w:webHidden/>
              </w:rPr>
              <w:fldChar w:fldCharType="begin"/>
            </w:r>
            <w:r w:rsidR="00F16618">
              <w:rPr>
                <w:noProof/>
                <w:webHidden/>
              </w:rPr>
              <w:instrText xml:space="preserve"> PAGEREF _Toc536699181 \h </w:instrText>
            </w:r>
            <w:r w:rsidR="00F16618">
              <w:rPr>
                <w:noProof/>
                <w:webHidden/>
              </w:rPr>
            </w:r>
            <w:r w:rsidR="00F16618">
              <w:rPr>
                <w:noProof/>
                <w:webHidden/>
              </w:rPr>
              <w:fldChar w:fldCharType="separate"/>
            </w:r>
            <w:r w:rsidR="00F16618">
              <w:rPr>
                <w:noProof/>
                <w:webHidden/>
              </w:rPr>
              <w:t>23</w:t>
            </w:r>
            <w:r w:rsidR="00F16618">
              <w:rPr>
                <w:noProof/>
                <w:webHidden/>
              </w:rPr>
              <w:fldChar w:fldCharType="end"/>
            </w:r>
          </w:hyperlink>
        </w:p>
        <w:p w:rsidR="00F16618" w:rsidRDefault="00581EBB" w:rsidP="00F16618">
          <w:pPr>
            <w:pStyle w:val="INNH2"/>
            <w:tabs>
              <w:tab w:val="right" w:leader="dot" w:pos="9062"/>
            </w:tabs>
            <w:rPr>
              <w:noProof/>
            </w:rPr>
          </w:pPr>
          <w:hyperlink w:anchor="_Toc536699182" w:history="1">
            <w:r w:rsidR="00F16618" w:rsidRPr="008B6444">
              <w:rPr>
                <w:rStyle w:val="Hyperkobling"/>
                <w:noProof/>
              </w:rPr>
              <w:t>Hvordan motta og behandle oppgave?</w:t>
            </w:r>
            <w:r w:rsidR="00F16618">
              <w:rPr>
                <w:noProof/>
                <w:webHidden/>
              </w:rPr>
              <w:tab/>
            </w:r>
            <w:r w:rsidR="00F16618">
              <w:rPr>
                <w:noProof/>
                <w:webHidden/>
              </w:rPr>
              <w:fldChar w:fldCharType="begin"/>
            </w:r>
            <w:r w:rsidR="00F16618">
              <w:rPr>
                <w:noProof/>
                <w:webHidden/>
              </w:rPr>
              <w:instrText xml:space="preserve"> PAGEREF _Toc536699182 \h </w:instrText>
            </w:r>
            <w:r w:rsidR="00F16618">
              <w:rPr>
                <w:noProof/>
                <w:webHidden/>
              </w:rPr>
            </w:r>
            <w:r w:rsidR="00F16618">
              <w:rPr>
                <w:noProof/>
                <w:webHidden/>
              </w:rPr>
              <w:fldChar w:fldCharType="separate"/>
            </w:r>
            <w:r w:rsidR="00F16618">
              <w:rPr>
                <w:noProof/>
                <w:webHidden/>
              </w:rPr>
              <w:t>24</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83" w:history="1">
            <w:r w:rsidR="00F16618" w:rsidRPr="008B6444">
              <w:rPr>
                <w:rStyle w:val="Hyperkobling"/>
              </w:rPr>
              <w:t>15. Feil med saker eller journalposter</w:t>
            </w:r>
            <w:r w:rsidR="00F16618">
              <w:rPr>
                <w:webHidden/>
              </w:rPr>
              <w:tab/>
            </w:r>
            <w:r w:rsidR="00F16618">
              <w:rPr>
                <w:webHidden/>
              </w:rPr>
              <w:fldChar w:fldCharType="begin"/>
            </w:r>
            <w:r w:rsidR="00F16618">
              <w:rPr>
                <w:webHidden/>
              </w:rPr>
              <w:instrText xml:space="preserve"> PAGEREF _Toc536699183 \h </w:instrText>
            </w:r>
            <w:r w:rsidR="00F16618">
              <w:rPr>
                <w:webHidden/>
              </w:rPr>
            </w:r>
            <w:r w:rsidR="00F16618">
              <w:rPr>
                <w:webHidden/>
              </w:rPr>
              <w:fldChar w:fldCharType="separate"/>
            </w:r>
            <w:r w:rsidR="00F16618">
              <w:rPr>
                <w:webHidden/>
              </w:rPr>
              <w:t>24</w:t>
            </w:r>
            <w:r w:rsidR="00F16618">
              <w:rPr>
                <w:webHidden/>
              </w:rPr>
              <w:fldChar w:fldCharType="end"/>
            </w:r>
          </w:hyperlink>
        </w:p>
        <w:p w:rsidR="00F16618" w:rsidRDefault="00581EBB" w:rsidP="00F16618">
          <w:pPr>
            <w:pStyle w:val="INNH2"/>
            <w:tabs>
              <w:tab w:val="right" w:leader="dot" w:pos="9062"/>
            </w:tabs>
            <w:rPr>
              <w:noProof/>
            </w:rPr>
          </w:pPr>
          <w:hyperlink w:anchor="_Toc536699184" w:history="1">
            <w:r w:rsidR="00F16618" w:rsidRPr="008B6444">
              <w:rPr>
                <w:rStyle w:val="Hyperkobling"/>
                <w:noProof/>
              </w:rPr>
              <w:t>Hvordan fjerne en feilopprettet journalpost?</w:t>
            </w:r>
            <w:r w:rsidR="00F16618">
              <w:rPr>
                <w:noProof/>
                <w:webHidden/>
              </w:rPr>
              <w:tab/>
            </w:r>
            <w:r w:rsidR="00F16618">
              <w:rPr>
                <w:noProof/>
                <w:webHidden/>
              </w:rPr>
              <w:fldChar w:fldCharType="begin"/>
            </w:r>
            <w:r w:rsidR="00F16618">
              <w:rPr>
                <w:noProof/>
                <w:webHidden/>
              </w:rPr>
              <w:instrText xml:space="preserve"> PAGEREF _Toc536699184 \h </w:instrText>
            </w:r>
            <w:r w:rsidR="00F16618">
              <w:rPr>
                <w:noProof/>
                <w:webHidden/>
              </w:rPr>
            </w:r>
            <w:r w:rsidR="00F16618">
              <w:rPr>
                <w:noProof/>
                <w:webHidden/>
              </w:rPr>
              <w:fldChar w:fldCharType="separate"/>
            </w:r>
            <w:r w:rsidR="00F16618">
              <w:rPr>
                <w:noProof/>
                <w:webHidden/>
              </w:rPr>
              <w:t>24</w:t>
            </w:r>
            <w:r w:rsidR="00F16618">
              <w:rPr>
                <w:noProof/>
                <w:webHidden/>
              </w:rPr>
              <w:fldChar w:fldCharType="end"/>
            </w:r>
          </w:hyperlink>
        </w:p>
        <w:p w:rsidR="00F16618" w:rsidRDefault="00581EBB" w:rsidP="00F16618">
          <w:pPr>
            <w:pStyle w:val="INNH2"/>
            <w:tabs>
              <w:tab w:val="right" w:leader="dot" w:pos="9062"/>
            </w:tabs>
            <w:rPr>
              <w:noProof/>
            </w:rPr>
          </w:pPr>
          <w:hyperlink w:anchor="_Toc536699185" w:history="1">
            <w:r w:rsidR="00F16618" w:rsidRPr="008B6444">
              <w:rPr>
                <w:rStyle w:val="Hyperkobling"/>
                <w:noProof/>
              </w:rPr>
              <w:t>Hvordan flytte en journalpost til en annen sak?</w:t>
            </w:r>
            <w:r w:rsidR="00F16618">
              <w:rPr>
                <w:noProof/>
                <w:webHidden/>
              </w:rPr>
              <w:tab/>
            </w:r>
            <w:r w:rsidR="00F16618">
              <w:rPr>
                <w:noProof/>
                <w:webHidden/>
              </w:rPr>
              <w:fldChar w:fldCharType="begin"/>
            </w:r>
            <w:r w:rsidR="00F16618">
              <w:rPr>
                <w:noProof/>
                <w:webHidden/>
              </w:rPr>
              <w:instrText xml:space="preserve"> PAGEREF _Toc536699185 \h </w:instrText>
            </w:r>
            <w:r w:rsidR="00F16618">
              <w:rPr>
                <w:noProof/>
                <w:webHidden/>
              </w:rPr>
            </w:r>
            <w:r w:rsidR="00F16618">
              <w:rPr>
                <w:noProof/>
                <w:webHidden/>
              </w:rPr>
              <w:fldChar w:fldCharType="separate"/>
            </w:r>
            <w:r w:rsidR="00F16618">
              <w:rPr>
                <w:noProof/>
                <w:webHidden/>
              </w:rPr>
              <w:t>25</w:t>
            </w:r>
            <w:r w:rsidR="00F16618">
              <w:rPr>
                <w:noProof/>
                <w:webHidden/>
              </w:rPr>
              <w:fldChar w:fldCharType="end"/>
            </w:r>
          </w:hyperlink>
        </w:p>
        <w:p w:rsidR="00F16618" w:rsidRDefault="00581EBB" w:rsidP="00F16618">
          <w:pPr>
            <w:pStyle w:val="INNH2"/>
            <w:tabs>
              <w:tab w:val="right" w:leader="dot" w:pos="9062"/>
            </w:tabs>
            <w:rPr>
              <w:noProof/>
            </w:rPr>
          </w:pPr>
          <w:hyperlink w:anchor="_Toc536699186" w:history="1">
            <w:r w:rsidR="00F16618" w:rsidRPr="008B6444">
              <w:rPr>
                <w:rStyle w:val="Hyperkobling"/>
                <w:noProof/>
              </w:rPr>
              <w:t>Hvordan fjerne en sak som opprettet ved en feiltakelse?</w:t>
            </w:r>
            <w:r w:rsidR="00F16618">
              <w:rPr>
                <w:noProof/>
                <w:webHidden/>
              </w:rPr>
              <w:tab/>
            </w:r>
            <w:r w:rsidR="00F16618">
              <w:rPr>
                <w:noProof/>
                <w:webHidden/>
              </w:rPr>
              <w:fldChar w:fldCharType="begin"/>
            </w:r>
            <w:r w:rsidR="00F16618">
              <w:rPr>
                <w:noProof/>
                <w:webHidden/>
              </w:rPr>
              <w:instrText xml:space="preserve"> PAGEREF _Toc536699186 \h </w:instrText>
            </w:r>
            <w:r w:rsidR="00F16618">
              <w:rPr>
                <w:noProof/>
                <w:webHidden/>
              </w:rPr>
            </w:r>
            <w:r w:rsidR="00F16618">
              <w:rPr>
                <w:noProof/>
                <w:webHidden/>
              </w:rPr>
              <w:fldChar w:fldCharType="separate"/>
            </w:r>
            <w:r w:rsidR="00F16618">
              <w:rPr>
                <w:noProof/>
                <w:webHidden/>
              </w:rPr>
              <w:t>25</w:t>
            </w:r>
            <w:r w:rsidR="00F16618">
              <w:rPr>
                <w:noProof/>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87" w:history="1">
            <w:r w:rsidR="00F16618" w:rsidRPr="008B6444">
              <w:rPr>
                <w:rStyle w:val="Hyperkobling"/>
              </w:rPr>
              <w:t>16. Stedfortrederfunksjon</w:t>
            </w:r>
            <w:r w:rsidR="00F16618">
              <w:rPr>
                <w:webHidden/>
              </w:rPr>
              <w:tab/>
            </w:r>
            <w:r w:rsidR="00F16618">
              <w:rPr>
                <w:webHidden/>
              </w:rPr>
              <w:fldChar w:fldCharType="begin"/>
            </w:r>
            <w:r w:rsidR="00F16618">
              <w:rPr>
                <w:webHidden/>
              </w:rPr>
              <w:instrText xml:space="preserve"> PAGEREF _Toc536699187 \h </w:instrText>
            </w:r>
            <w:r w:rsidR="00F16618">
              <w:rPr>
                <w:webHidden/>
              </w:rPr>
            </w:r>
            <w:r w:rsidR="00F16618">
              <w:rPr>
                <w:webHidden/>
              </w:rPr>
              <w:fldChar w:fldCharType="separate"/>
            </w:r>
            <w:r w:rsidR="00F16618">
              <w:rPr>
                <w:webHidden/>
              </w:rPr>
              <w:t>25</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88" w:history="1">
            <w:r w:rsidR="00F16618" w:rsidRPr="008B6444">
              <w:rPr>
                <w:rStyle w:val="Hyperkobling"/>
              </w:rPr>
              <w:t>17. Hvordan gi tilgang til andre?</w:t>
            </w:r>
            <w:r w:rsidR="00F16618">
              <w:rPr>
                <w:webHidden/>
              </w:rPr>
              <w:tab/>
            </w:r>
            <w:r w:rsidR="00F16618">
              <w:rPr>
                <w:webHidden/>
              </w:rPr>
              <w:fldChar w:fldCharType="begin"/>
            </w:r>
            <w:r w:rsidR="00F16618">
              <w:rPr>
                <w:webHidden/>
              </w:rPr>
              <w:instrText xml:space="preserve"> PAGEREF _Toc536699188 \h </w:instrText>
            </w:r>
            <w:r w:rsidR="00F16618">
              <w:rPr>
                <w:webHidden/>
              </w:rPr>
            </w:r>
            <w:r w:rsidR="00F16618">
              <w:rPr>
                <w:webHidden/>
              </w:rPr>
              <w:fldChar w:fldCharType="separate"/>
            </w:r>
            <w:r w:rsidR="00F16618">
              <w:rPr>
                <w:webHidden/>
              </w:rPr>
              <w:t>26</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89" w:history="1">
            <w:r w:rsidR="00F16618" w:rsidRPr="008B6444">
              <w:rPr>
                <w:rStyle w:val="Hyperkobling"/>
              </w:rPr>
              <w:t>18. Sjekk ut og inn dokumenter</w:t>
            </w:r>
            <w:r w:rsidR="00F16618">
              <w:rPr>
                <w:webHidden/>
              </w:rPr>
              <w:tab/>
            </w:r>
            <w:r w:rsidR="00F16618">
              <w:rPr>
                <w:webHidden/>
              </w:rPr>
              <w:fldChar w:fldCharType="begin"/>
            </w:r>
            <w:r w:rsidR="00F16618">
              <w:rPr>
                <w:webHidden/>
              </w:rPr>
              <w:instrText xml:space="preserve"> PAGEREF _Toc536699189 \h </w:instrText>
            </w:r>
            <w:r w:rsidR="00F16618">
              <w:rPr>
                <w:webHidden/>
              </w:rPr>
            </w:r>
            <w:r w:rsidR="00F16618">
              <w:rPr>
                <w:webHidden/>
              </w:rPr>
              <w:fldChar w:fldCharType="separate"/>
            </w:r>
            <w:r w:rsidR="00F16618">
              <w:rPr>
                <w:webHidden/>
              </w:rPr>
              <w:t>26</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90" w:history="1">
            <w:r w:rsidR="00F16618" w:rsidRPr="008B6444">
              <w:rPr>
                <w:rStyle w:val="Hyperkobling"/>
              </w:rPr>
              <w:t>19. Ny versjon av dokument</w:t>
            </w:r>
            <w:r w:rsidR="00F16618">
              <w:rPr>
                <w:webHidden/>
              </w:rPr>
              <w:tab/>
            </w:r>
            <w:r w:rsidR="00F16618">
              <w:rPr>
                <w:webHidden/>
              </w:rPr>
              <w:fldChar w:fldCharType="begin"/>
            </w:r>
            <w:r w:rsidR="00F16618">
              <w:rPr>
                <w:webHidden/>
              </w:rPr>
              <w:instrText xml:space="preserve"> PAGEREF _Toc536699190 \h </w:instrText>
            </w:r>
            <w:r w:rsidR="00F16618">
              <w:rPr>
                <w:webHidden/>
              </w:rPr>
            </w:r>
            <w:r w:rsidR="00F16618">
              <w:rPr>
                <w:webHidden/>
              </w:rPr>
              <w:fldChar w:fldCharType="separate"/>
            </w:r>
            <w:r w:rsidR="00F16618">
              <w:rPr>
                <w:webHidden/>
              </w:rPr>
              <w:t>27</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91" w:history="1">
            <w:r w:rsidR="00F16618" w:rsidRPr="008B6444">
              <w:rPr>
                <w:rStyle w:val="Hyperkobling"/>
              </w:rPr>
              <w:t>20. Masseutsending</w:t>
            </w:r>
            <w:r w:rsidR="00F16618">
              <w:rPr>
                <w:webHidden/>
              </w:rPr>
              <w:tab/>
            </w:r>
            <w:r w:rsidR="00F16618">
              <w:rPr>
                <w:webHidden/>
              </w:rPr>
              <w:fldChar w:fldCharType="begin"/>
            </w:r>
            <w:r w:rsidR="00F16618">
              <w:rPr>
                <w:webHidden/>
              </w:rPr>
              <w:instrText xml:space="preserve"> PAGEREF _Toc536699191 \h </w:instrText>
            </w:r>
            <w:r w:rsidR="00F16618">
              <w:rPr>
                <w:webHidden/>
              </w:rPr>
            </w:r>
            <w:r w:rsidR="00F16618">
              <w:rPr>
                <w:webHidden/>
              </w:rPr>
              <w:fldChar w:fldCharType="separate"/>
            </w:r>
            <w:r w:rsidR="00F16618">
              <w:rPr>
                <w:webHidden/>
              </w:rPr>
              <w:t>28</w:t>
            </w:r>
            <w:r w:rsidR="00F16618">
              <w:rPr>
                <w:webHidden/>
              </w:rPr>
              <w:fldChar w:fldCharType="end"/>
            </w:r>
          </w:hyperlink>
        </w:p>
        <w:p w:rsidR="00F16618" w:rsidRDefault="00581EBB" w:rsidP="00F16618">
          <w:pPr>
            <w:pStyle w:val="INNH1"/>
            <w:tabs>
              <w:tab w:val="right" w:leader="dot" w:pos="9062"/>
            </w:tabs>
            <w:rPr>
              <w:rFonts w:eastAsiaTheme="minorEastAsia"/>
              <w:lang w:eastAsia="nb-NO"/>
            </w:rPr>
          </w:pPr>
          <w:hyperlink w:anchor="_Toc536699192" w:history="1">
            <w:r w:rsidR="00F16618" w:rsidRPr="008B6444">
              <w:rPr>
                <w:rStyle w:val="Hyperkobling"/>
              </w:rPr>
              <w:t>21. Når du slutter i Nordre Land kommune</w:t>
            </w:r>
            <w:r w:rsidR="00F16618">
              <w:rPr>
                <w:webHidden/>
              </w:rPr>
              <w:tab/>
            </w:r>
            <w:r w:rsidR="00F16618">
              <w:rPr>
                <w:webHidden/>
              </w:rPr>
              <w:fldChar w:fldCharType="begin"/>
            </w:r>
            <w:r w:rsidR="00F16618">
              <w:rPr>
                <w:webHidden/>
              </w:rPr>
              <w:instrText xml:space="preserve"> PAGEREF _Toc536699192 \h </w:instrText>
            </w:r>
            <w:r w:rsidR="00F16618">
              <w:rPr>
                <w:webHidden/>
              </w:rPr>
            </w:r>
            <w:r w:rsidR="00F16618">
              <w:rPr>
                <w:webHidden/>
              </w:rPr>
              <w:fldChar w:fldCharType="separate"/>
            </w:r>
            <w:r w:rsidR="00F16618">
              <w:rPr>
                <w:webHidden/>
              </w:rPr>
              <w:t>30</w:t>
            </w:r>
            <w:r w:rsidR="00F16618">
              <w:rPr>
                <w:webHidden/>
              </w:rPr>
              <w:fldChar w:fldCharType="end"/>
            </w:r>
          </w:hyperlink>
        </w:p>
        <w:p w:rsidR="00F16618" w:rsidRDefault="00F16618" w:rsidP="00F16618">
          <w:r>
            <w:rPr>
              <w:b/>
              <w:bCs/>
            </w:rPr>
            <w:fldChar w:fldCharType="end"/>
          </w:r>
        </w:p>
      </w:sdtContent>
    </w:sdt>
    <w:p w:rsidR="00F16618" w:rsidRDefault="00F16618" w:rsidP="00F16618">
      <w:pPr>
        <w:rPr>
          <w:rFonts w:ascii="Times New Roman" w:eastAsia="Times New Roman" w:hAnsi="Times New Roman" w:cs="Times New Roman"/>
          <w:b/>
          <w:bCs/>
          <w:kern w:val="36"/>
          <w:sz w:val="48"/>
          <w:szCs w:val="48"/>
          <w:lang w:eastAsia="nb-NO"/>
        </w:rPr>
      </w:pPr>
      <w:r>
        <w:br w:type="page"/>
      </w:r>
    </w:p>
    <w:p w:rsidR="00F16618" w:rsidRPr="00281AED" w:rsidRDefault="00F16618" w:rsidP="00F16618">
      <w:pPr>
        <w:pStyle w:val="Overskrift1"/>
      </w:pPr>
      <w:bookmarkStart w:id="1" w:name="_Toc536699137"/>
      <w:r>
        <w:lastRenderedPageBreak/>
        <w:t xml:space="preserve">1. </w:t>
      </w:r>
      <w:r w:rsidRPr="00281AED">
        <w:t>Formål</w:t>
      </w:r>
      <w:r>
        <w:t>et</w:t>
      </w:r>
      <w:r w:rsidRPr="00281AED">
        <w:t xml:space="preserve"> </w:t>
      </w:r>
      <w:r>
        <w:t>med rutinene</w:t>
      </w:r>
      <w:bookmarkEnd w:id="1"/>
    </w:p>
    <w:p w:rsidR="00F16618" w:rsidRPr="00C33391" w:rsidRDefault="00F16618" w:rsidP="00F16618">
      <w:pPr>
        <w:rPr>
          <w:szCs w:val="24"/>
        </w:rPr>
      </w:pPr>
      <w:r>
        <w:rPr>
          <w:szCs w:val="24"/>
        </w:rPr>
        <w:t xml:space="preserve">Dette dokumentet beskriver </w:t>
      </w:r>
      <w:r w:rsidRPr="00C33391">
        <w:rPr>
          <w:szCs w:val="24"/>
        </w:rPr>
        <w:t xml:space="preserve">rutiner for saksbehandling i sak/arkivssystemet WebSak Fokus. </w:t>
      </w:r>
    </w:p>
    <w:p w:rsidR="00F16618" w:rsidRDefault="00F16618" w:rsidP="00F16618">
      <w:pPr>
        <w:rPr>
          <w:szCs w:val="24"/>
        </w:rPr>
      </w:pPr>
      <w:r w:rsidRPr="00C33391">
        <w:rPr>
          <w:szCs w:val="24"/>
        </w:rPr>
        <w:t>Dette dokumentet retter seg mot alle ansatte som saks</w:t>
      </w:r>
      <w:r>
        <w:rPr>
          <w:szCs w:val="24"/>
        </w:rPr>
        <w:t xml:space="preserve">behandler i Nordre Land kommune, det vil si alle </w:t>
      </w:r>
      <w:r w:rsidRPr="00C33391">
        <w:rPr>
          <w:szCs w:val="24"/>
        </w:rPr>
        <w:t xml:space="preserve">som mottar og behandler post, og produserer interne </w:t>
      </w:r>
      <w:r>
        <w:rPr>
          <w:szCs w:val="24"/>
        </w:rPr>
        <w:t xml:space="preserve">og arkiverer eksterne dokument. </w:t>
      </w:r>
      <w:r w:rsidRPr="005E2741">
        <w:rPr>
          <w:szCs w:val="24"/>
        </w:rPr>
        <w:t>Meningen er at rutinene skal gi saksbehandler, ledere og arkivet en generell veiledning i det daglige arbeidet med saks- og dokumentbehandling.</w:t>
      </w:r>
      <w:r w:rsidRPr="00C33391">
        <w:rPr>
          <w:szCs w:val="24"/>
        </w:rPr>
        <w:t xml:space="preserve"> </w:t>
      </w:r>
      <w:r>
        <w:rPr>
          <w:szCs w:val="24"/>
        </w:rPr>
        <w:t xml:space="preserve"> </w:t>
      </w:r>
      <w:r w:rsidRPr="00C33391">
        <w:rPr>
          <w:szCs w:val="24"/>
        </w:rPr>
        <w:t xml:space="preserve">Dokumentet beskriver ansvar og oppgaver knyttet til ulike roller i organisasjonen. </w:t>
      </w:r>
    </w:p>
    <w:p w:rsidR="00F16618" w:rsidRPr="009347EC" w:rsidRDefault="00F16618" w:rsidP="00F16618">
      <w:pPr>
        <w:pStyle w:val="Overskrift2"/>
      </w:pPr>
      <w:bookmarkStart w:id="2" w:name="_Toc536699138"/>
      <w:r w:rsidRPr="009347EC">
        <w:t>Hvor finnes mer hjelp?</w:t>
      </w:r>
      <w:bookmarkEnd w:id="2"/>
      <w:r w:rsidRPr="009347EC">
        <w:t xml:space="preserve"> </w:t>
      </w:r>
    </w:p>
    <w:p w:rsidR="00F16618" w:rsidRDefault="00F16618" w:rsidP="00F16618">
      <w:pPr>
        <w:rPr>
          <w:szCs w:val="24"/>
        </w:rPr>
      </w:pPr>
      <w:r w:rsidRPr="00C4385C">
        <w:rPr>
          <w:szCs w:val="24"/>
        </w:rPr>
        <w:t>Det finnes egne rutinebeskrivelser for arkivet (Fellestjenesten), ledere, for politisk utvalgsbehandling og egne skriveregler.</w:t>
      </w:r>
      <w:r w:rsidRPr="009347EC">
        <w:rPr>
          <w:szCs w:val="24"/>
        </w:rPr>
        <w:t xml:space="preserve"> </w:t>
      </w:r>
    </w:p>
    <w:p w:rsidR="00F16618" w:rsidRPr="00C33391" w:rsidRDefault="00F16618" w:rsidP="00F16618">
      <w:pPr>
        <w:rPr>
          <w:szCs w:val="24"/>
        </w:rPr>
      </w:pPr>
      <w:r>
        <w:rPr>
          <w:szCs w:val="24"/>
        </w:rPr>
        <w:t xml:space="preserve">Det finnes også en kortversjon av dette dokumentet på intranett («jungelmap»).  </w:t>
      </w:r>
    </w:p>
    <w:p w:rsidR="00F16618" w:rsidRPr="00C33391" w:rsidRDefault="00F16618" w:rsidP="00F16618">
      <w:pPr>
        <w:rPr>
          <w:szCs w:val="24"/>
        </w:rPr>
      </w:pPr>
      <w:r>
        <w:rPr>
          <w:szCs w:val="24"/>
        </w:rPr>
        <w:t xml:space="preserve">Trenger du råd og veiledning, kan du spørre Fellestjenesten. </w:t>
      </w:r>
    </w:p>
    <w:p w:rsidR="00F16618" w:rsidRPr="00671669" w:rsidRDefault="00F16618" w:rsidP="00F16618">
      <w:pPr>
        <w:pStyle w:val="Overskrift1"/>
      </w:pPr>
      <w:bookmarkStart w:id="3" w:name="_Toc536699139"/>
      <w:r>
        <w:t>2. Journalføring og felles ansvar</w:t>
      </w:r>
      <w:bookmarkEnd w:id="3"/>
      <w:r>
        <w:t xml:space="preserve"> </w:t>
      </w:r>
    </w:p>
    <w:p w:rsidR="00F16618" w:rsidRDefault="00F16618" w:rsidP="00F16618">
      <w:pPr>
        <w:pStyle w:val="Overskrift2"/>
      </w:pPr>
      <w:bookmarkStart w:id="4" w:name="_Toc536699140"/>
      <w:bookmarkStart w:id="5" w:name="_Toc518386384"/>
      <w:r>
        <w:t>Arkivplikt og plikt til journalføring</w:t>
      </w:r>
      <w:bookmarkEnd w:id="4"/>
      <w:r>
        <w:t xml:space="preserve"> </w:t>
      </w:r>
    </w:p>
    <w:p w:rsidR="00F16618" w:rsidRPr="005E2741" w:rsidRDefault="00F16618" w:rsidP="00F16618">
      <w:r w:rsidRPr="005E2741">
        <w:t>Arkivlova sier at alle offentlige organ skal ha et arkiv. Arkivforskrifta og offentleglova slår fast at det offentlige organet skal journalføre alle inn- og utgående dokument som er gjenstand for saksbehandling. I tillegg skal organet journalføre organinterne dokument der det er formålstjenelig.</w:t>
      </w:r>
    </w:p>
    <w:p w:rsidR="00F16618" w:rsidRPr="005E2741" w:rsidRDefault="00F16618" w:rsidP="00F16618">
      <w:r w:rsidRPr="005E2741">
        <w:t>Likevel kan det være vanskelig å vite hva som skal journalføres og ikke. Noen kontrollspørsmål kan være:</w:t>
      </w:r>
      <w:bookmarkEnd w:id="5"/>
      <w:r w:rsidRPr="005E2741">
        <w:t xml:space="preserve"> </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rFonts w:ascii="Calibri" w:eastAsia="Times New Roman" w:hAnsi="Calibri"/>
          <w:lang w:eastAsia="nb-NO"/>
        </w:rPr>
        <w:t>Er dokumentet sendt til kommunen for at det skal fattes en beslutning eller vedtak i en sak?</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rFonts w:ascii="Calibri" w:eastAsia="Times New Roman" w:hAnsi="Calibri"/>
          <w:lang w:eastAsia="nb-NO"/>
        </w:rPr>
        <w:t>Er dokumentet viktig for å forstå saken/beslutningsgrunnlaget?</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rFonts w:ascii="Calibri" w:eastAsia="Times New Roman" w:hAnsi="Calibri"/>
          <w:lang w:eastAsia="nb-NO"/>
        </w:rPr>
        <w:t>Inneholder dokumentet opplysninger som dokumenterer handlinger utført av kommunen?</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rFonts w:ascii="Calibri" w:eastAsia="Times New Roman" w:hAnsi="Calibri"/>
          <w:lang w:eastAsia="nb-NO"/>
        </w:rPr>
        <w:t>Inneholder dokumentet informasjon som kan gjenbrukes i andre saker?</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rFonts w:ascii="Calibri" w:eastAsia="Times New Roman" w:hAnsi="Calibri"/>
          <w:lang w:eastAsia="nb-NO"/>
        </w:rPr>
        <w:t>Er dokumentet viktig for at Nordre Land kommune kan dokumentere sine vedtak og tiltak for all ettertid?</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rFonts w:ascii="Calibri" w:eastAsia="Times New Roman" w:hAnsi="Calibri"/>
          <w:lang w:eastAsia="nb-NO"/>
        </w:rPr>
        <w:t>Inneholder dokumentet en klage?</w:t>
      </w:r>
    </w:p>
    <w:p w:rsidR="00F16618" w:rsidRPr="005E2741" w:rsidRDefault="00F16618" w:rsidP="00F16618">
      <w:pPr>
        <w:numPr>
          <w:ilvl w:val="0"/>
          <w:numId w:val="36"/>
        </w:numPr>
        <w:shd w:val="clear" w:color="auto" w:fill="FFFFFF"/>
        <w:spacing w:before="100" w:beforeAutospacing="1" w:after="100" w:afterAutospacing="1" w:line="240" w:lineRule="auto"/>
        <w:rPr>
          <w:rFonts w:ascii="Calibri" w:eastAsia="Times New Roman" w:hAnsi="Calibri"/>
          <w:lang w:eastAsia="nb-NO"/>
        </w:rPr>
      </w:pPr>
      <w:r w:rsidRPr="005E2741">
        <w:rPr>
          <w:lang w:eastAsia="nb-NO"/>
        </w:rPr>
        <w:t>Har innholdet i dokumentet (stor) dokumentasjonsverdi?</w:t>
      </w:r>
    </w:p>
    <w:p w:rsidR="00F16618" w:rsidRPr="005E2741" w:rsidRDefault="00F16618" w:rsidP="00F16618">
      <w:pPr>
        <w:shd w:val="clear" w:color="auto" w:fill="FFFFFF"/>
        <w:spacing w:before="100" w:beforeAutospacing="1" w:after="100" w:afterAutospacing="1" w:line="240" w:lineRule="auto"/>
        <w:rPr>
          <w:rFonts w:ascii="Calibri" w:eastAsia="Times New Roman" w:hAnsi="Calibri"/>
          <w:i/>
          <w:lang w:eastAsia="nb-NO"/>
        </w:rPr>
      </w:pPr>
      <w:r w:rsidRPr="005E2741">
        <w:rPr>
          <w:rFonts w:ascii="Calibri" w:eastAsia="Times New Roman" w:hAnsi="Calibri"/>
          <w:i/>
          <w:lang w:eastAsia="nb-NO"/>
        </w:rPr>
        <w:t xml:space="preserve">Vær oppmerksom på at dokument også kan være SMS, lyd, bilde, meldinger på sosiale media etc . ikke kun papir eller e-post. </w:t>
      </w:r>
      <w:r>
        <w:rPr>
          <w:rFonts w:ascii="Calibri" w:eastAsia="Times New Roman" w:hAnsi="Calibri"/>
          <w:i/>
          <w:lang w:eastAsia="nb-NO"/>
        </w:rPr>
        <w:t xml:space="preserve">Å ta en skjermdump eller bilde av meldingen kan være en god måte å få slike typer dokumenter, før du legger det inn i WebSak. </w:t>
      </w:r>
    </w:p>
    <w:p w:rsidR="00F16618" w:rsidRPr="00B87370" w:rsidRDefault="00F16618" w:rsidP="00F16618">
      <w:pPr>
        <w:pStyle w:val="Overskrift2"/>
      </w:pPr>
      <w:bookmarkStart w:id="6" w:name="_Toc536699141"/>
      <w:r>
        <w:t>Ansvar for journalføring</w:t>
      </w:r>
      <w:bookmarkEnd w:id="6"/>
      <w:r>
        <w:t xml:space="preserve"> </w:t>
      </w:r>
    </w:p>
    <w:p w:rsidR="00F16618" w:rsidRDefault="00F16618" w:rsidP="00F16618">
      <w:pPr>
        <w:pStyle w:val="Overskrift4"/>
      </w:pPr>
      <w:r>
        <w:t xml:space="preserve">Fellestjenestens ansvar </w:t>
      </w:r>
    </w:p>
    <w:p w:rsidR="00F16618" w:rsidRPr="005E2741" w:rsidRDefault="00F16618" w:rsidP="00F16618">
      <w:r w:rsidRPr="005E2741">
        <w:t>I Nordre Land kommune har vi en felles arkivtjeneste, Fellestjenesten. Fellestjenesten mottar og registerer alle dokumenter som Fellestjenesten vurderer som journalføringspliktige. Det er Fellestjenesten ansvar å journalføre dokumenter som kommer i papirpost adressert til Nordre Land kommune og på e-posten postmottak@nordre-land.kommune.no</w:t>
      </w:r>
    </w:p>
    <w:p w:rsidR="00F16618" w:rsidRPr="005E2741" w:rsidRDefault="00F16618" w:rsidP="00F16618">
      <w:pPr>
        <w:shd w:val="clear" w:color="auto" w:fill="FFFFFF"/>
        <w:spacing w:before="100" w:beforeAutospacing="1" w:after="100" w:afterAutospacing="1" w:line="240" w:lineRule="auto"/>
      </w:pPr>
      <w:r w:rsidRPr="005E2741">
        <w:t xml:space="preserve">Fellestjenesten skal: </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rsidRPr="005E2741">
        <w:t>fortløpende skanner og registrere post, slik at denne blir raskt elektronisk tilgjengelig for brukerne av systemet.</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rsidRPr="005E2741">
        <w:lastRenderedPageBreak/>
        <w:t>fordele mottatte dokumenter i henhold til Nordre Land kommunes rutiner for fordeling av inngående post.</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t>k</w:t>
      </w:r>
      <w:r w:rsidRPr="005E2741">
        <w:t>valitetssikre registreringen som saksbehandler gjør (settes i status J)</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rsidRPr="005E2741">
        <w:t xml:space="preserve">publisere </w:t>
      </w:r>
      <w:r>
        <w:t>offentlig journal (</w:t>
      </w:r>
      <w:r w:rsidRPr="005E2741">
        <w:t>postlister</w:t>
      </w:r>
      <w:r>
        <w:t>)</w:t>
      </w:r>
      <w:r w:rsidRPr="005E2741">
        <w:t xml:space="preserve"> på nettet. Journalførte dokumenter blir publisert på kommunens hjemmeside etter definerte regler.  </w:t>
      </w:r>
    </w:p>
    <w:p w:rsidR="00F16618" w:rsidRDefault="00F16618" w:rsidP="00F16618">
      <w:pPr>
        <w:pStyle w:val="Overskrift4"/>
      </w:pPr>
      <w:r>
        <w:t>Saksbehandlers ansvar</w:t>
      </w:r>
    </w:p>
    <w:p w:rsidR="00F16618" w:rsidRPr="005E2741" w:rsidRDefault="00F16618" w:rsidP="00F16618">
      <w:pPr>
        <w:shd w:val="clear" w:color="auto" w:fill="FFFFFF"/>
        <w:spacing w:before="100" w:beforeAutospacing="1" w:after="100" w:afterAutospacing="1" w:line="240" w:lineRule="auto"/>
        <w:rPr>
          <w:szCs w:val="24"/>
        </w:rPr>
      </w:pPr>
      <w:r w:rsidRPr="005E2741">
        <w:rPr>
          <w:szCs w:val="24"/>
        </w:rPr>
        <w:t xml:space="preserve">Dokumenter som saksbehandlerne selv mottar på e-post, SMS, telefon etc. er det saksbehandlers ansvar å registerere i WebSak. Alle andre papirdokumenter som den enkelte mottar direkte, skal sendes arkivet for skanning og registrering. </w:t>
      </w:r>
      <w:r w:rsidRPr="005E2741">
        <w:rPr>
          <w:i/>
          <w:szCs w:val="24"/>
        </w:rPr>
        <w:t xml:space="preserve">Pr. i dag er det kun Fellestjenesten som har tilfredstillende skannerløsning for papirdokumenter. </w:t>
      </w:r>
    </w:p>
    <w:p w:rsidR="00F16618" w:rsidRPr="005E2741" w:rsidRDefault="00F16618" w:rsidP="00F16618">
      <w:pPr>
        <w:shd w:val="clear" w:color="auto" w:fill="FFFFFF"/>
        <w:spacing w:before="100" w:beforeAutospacing="1" w:after="100" w:afterAutospacing="1" w:line="240" w:lineRule="auto"/>
      </w:pPr>
      <w:r w:rsidRPr="005E2741">
        <w:t xml:space="preserve">Saksbehandler skal: </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rsidRPr="005E2741">
        <w:t>fortløpende registrere mottatt post, ev</w:t>
      </w:r>
      <w:r>
        <w:t>e</w:t>
      </w:r>
      <w:r w:rsidRPr="005E2741">
        <w:t xml:space="preserve">ntuelt raskt sende det til Fellestjenesten for skanning og registering. </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rsidRPr="005E2741">
        <w:t>følge opp egne restanser og vurdere hvordan disse skal behandles.</w:t>
      </w:r>
    </w:p>
    <w:p w:rsidR="00F16618" w:rsidRDefault="00F16618" w:rsidP="00F16618">
      <w:pPr>
        <w:pStyle w:val="Listeavsnitt"/>
        <w:numPr>
          <w:ilvl w:val="0"/>
          <w:numId w:val="38"/>
        </w:numPr>
        <w:shd w:val="clear" w:color="auto" w:fill="FFFFFF"/>
        <w:spacing w:before="100" w:beforeAutospacing="1" w:after="100" w:afterAutospacing="1" w:line="240" w:lineRule="auto"/>
      </w:pPr>
      <w:r w:rsidRPr="005E2741">
        <w:t>selv registrere inngående epost han eller hun har mottatt direkte på rett sak.</w:t>
      </w:r>
    </w:p>
    <w:p w:rsidR="00F16618" w:rsidRPr="005E2741" w:rsidRDefault="00F16618" w:rsidP="00F16618">
      <w:pPr>
        <w:pStyle w:val="Listeavsnitt"/>
        <w:numPr>
          <w:ilvl w:val="0"/>
          <w:numId w:val="38"/>
        </w:numPr>
        <w:shd w:val="clear" w:color="auto" w:fill="FFFFFF"/>
        <w:spacing w:before="100" w:beforeAutospacing="1" w:after="100" w:afterAutospacing="1" w:line="240" w:lineRule="auto"/>
      </w:pPr>
      <w:r>
        <w:t>selv registrere ut</w:t>
      </w:r>
      <w:r w:rsidRPr="005E2741">
        <w:t xml:space="preserve">gående epost han eller hun har mottatt </w:t>
      </w:r>
      <w:r>
        <w:t xml:space="preserve">eller skrevet </w:t>
      </w:r>
      <w:r w:rsidRPr="005E2741">
        <w:t>direkte på rett sak.</w:t>
      </w:r>
    </w:p>
    <w:p w:rsidR="00F16618" w:rsidRPr="005E2741" w:rsidRDefault="00F16618" w:rsidP="00F16618">
      <w:pPr>
        <w:pStyle w:val="Listeavsnitt"/>
        <w:shd w:val="clear" w:color="auto" w:fill="FFFFFF"/>
        <w:spacing w:before="100" w:beforeAutospacing="1" w:after="100" w:afterAutospacing="1" w:line="240" w:lineRule="auto"/>
      </w:pPr>
    </w:p>
    <w:p w:rsidR="00F16618" w:rsidRPr="00501D25" w:rsidRDefault="00F16618" w:rsidP="00F16618">
      <w:pPr>
        <w:shd w:val="clear" w:color="auto" w:fill="FFFFFF"/>
        <w:spacing w:before="100" w:beforeAutospacing="1" w:after="100" w:afterAutospacing="1" w:line="240" w:lineRule="auto"/>
        <w:rPr>
          <w:color w:val="3C3D48"/>
        </w:rPr>
      </w:pPr>
    </w:p>
    <w:p w:rsidR="00F16618" w:rsidRPr="00EB003E" w:rsidRDefault="00F16618" w:rsidP="00F16618">
      <w:pPr>
        <w:shd w:val="clear" w:color="auto" w:fill="FFFFFF"/>
        <w:spacing w:before="100" w:beforeAutospacing="1" w:after="100" w:afterAutospacing="1" w:line="240" w:lineRule="auto"/>
        <w:rPr>
          <w:color w:val="3C3D48"/>
          <w:sz w:val="24"/>
          <w:szCs w:val="24"/>
        </w:rPr>
      </w:pPr>
    </w:p>
    <w:p w:rsidR="00F16618" w:rsidRPr="00F70EAA" w:rsidRDefault="00F16618" w:rsidP="00F16618">
      <w:pPr>
        <w:rPr>
          <w:b/>
          <w:sz w:val="32"/>
          <w:szCs w:val="24"/>
        </w:rPr>
      </w:pPr>
      <w:bookmarkStart w:id="7" w:name="eztoc4217172_0_0_4"/>
      <w:bookmarkEnd w:id="7"/>
    </w:p>
    <w:p w:rsidR="00F16618" w:rsidRDefault="00F16618" w:rsidP="00F16618"/>
    <w:p w:rsidR="00F16618" w:rsidRDefault="00F16618" w:rsidP="00F16618">
      <w:pPr>
        <w:rPr>
          <w:b/>
        </w:rPr>
      </w:pPr>
    </w:p>
    <w:p w:rsidR="00F16618" w:rsidRDefault="00F16618" w:rsidP="00F16618">
      <w:pPr>
        <w:rPr>
          <w:sz w:val="20"/>
          <w:szCs w:val="24"/>
        </w:rPr>
      </w:pPr>
      <w:r>
        <w:rPr>
          <w:sz w:val="20"/>
          <w:szCs w:val="24"/>
        </w:rPr>
        <w:br w:type="page"/>
      </w:r>
    </w:p>
    <w:p w:rsidR="00F16618" w:rsidRPr="00733031" w:rsidRDefault="00F16618" w:rsidP="00F16618">
      <w:pPr>
        <w:rPr>
          <w:sz w:val="20"/>
          <w:szCs w:val="24"/>
        </w:rPr>
      </w:pPr>
    </w:p>
    <w:p w:rsidR="00F16618" w:rsidRPr="002E03D7" w:rsidRDefault="00F16618" w:rsidP="00F16618">
      <w:pPr>
        <w:pStyle w:val="Overskrift1"/>
      </w:pPr>
      <w:bookmarkStart w:id="8" w:name="_Toc536699142"/>
      <w:r>
        <w:t xml:space="preserve">3. </w:t>
      </w:r>
      <w:r w:rsidRPr="002E03D7">
        <w:t>Bli kjent med WebSak Fokus</w:t>
      </w:r>
      <w:bookmarkEnd w:id="8"/>
    </w:p>
    <w:p w:rsidR="00F16618" w:rsidRPr="00F834D2" w:rsidRDefault="00F16618" w:rsidP="00F16618">
      <w:pPr>
        <w:shd w:val="clear" w:color="auto" w:fill="FFFFFF"/>
        <w:spacing w:after="210" w:line="240" w:lineRule="auto"/>
        <w:rPr>
          <w:rFonts w:ascii="Calibri" w:eastAsia="Times New Roman" w:hAnsi="Calibri" w:cs="Times New Roman"/>
          <w:i/>
          <w:iCs/>
          <w:color w:val="3C3D48"/>
          <w:lang w:eastAsia="nb-NO"/>
        </w:rPr>
      </w:pPr>
      <w:r w:rsidRPr="005E2741">
        <w:rPr>
          <w:rFonts w:ascii="Calibri" w:eastAsia="Times New Roman" w:hAnsi="Calibri" w:cs="Times New Roman"/>
          <w:bCs/>
          <w:lang w:eastAsia="nb-NO"/>
        </w:rPr>
        <w:t>WebSak Fokus</w:t>
      </w:r>
      <w:r w:rsidRPr="005E2741">
        <w:rPr>
          <w:rFonts w:ascii="Calibri" w:eastAsia="Times New Roman" w:hAnsi="Calibri" w:cs="Times New Roman"/>
          <w:lang w:eastAsia="nb-NO"/>
        </w:rPr>
        <w:t xml:space="preserve"> er integrert med Microsoft Outlook og alle funksjonene i saksbehandlingssystemet er derfor tilgjengelig i samme skjermflate som saksbehandler mottar og sender e-post. </w:t>
      </w:r>
    </w:p>
    <w:p w:rsidR="00F16618" w:rsidRPr="00F834D2" w:rsidRDefault="00F16618" w:rsidP="00F16618">
      <w:pPr>
        <w:shd w:val="clear" w:color="auto" w:fill="FFFFFF"/>
        <w:spacing w:after="210" w:line="240" w:lineRule="auto"/>
        <w:rPr>
          <w:rFonts w:ascii="Calibri" w:eastAsia="Times New Roman" w:hAnsi="Calibri" w:cs="Times New Roman"/>
          <w:i/>
          <w:iCs/>
          <w:color w:val="3C3D48"/>
          <w:lang w:eastAsia="nb-NO"/>
        </w:rPr>
      </w:pPr>
      <w:r w:rsidRPr="00F834D2">
        <w:rPr>
          <w:rFonts w:ascii="Calibri" w:eastAsia="Times New Roman" w:hAnsi="Calibri" w:cs="Times New Roman"/>
          <w:i/>
          <w:iCs/>
          <w:noProof/>
          <w:color w:val="3C3D48"/>
          <w:lang w:eastAsia="nb-NO"/>
        </w:rPr>
        <w:drawing>
          <wp:inline distT="0" distB="0" distL="0" distR="0" wp14:anchorId="096E1E42" wp14:editId="608B85C5">
            <wp:extent cx="6058894" cy="4349364"/>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ak test.png"/>
                    <pic:cNvPicPr/>
                  </pic:nvPicPr>
                  <pic:blipFill>
                    <a:blip r:embed="rId6">
                      <a:extLst>
                        <a:ext uri="{28A0092B-C50C-407E-A947-70E740481C1C}">
                          <a14:useLocalDpi xmlns:a14="http://schemas.microsoft.com/office/drawing/2010/main" val="0"/>
                        </a:ext>
                      </a:extLst>
                    </a:blip>
                    <a:stretch>
                      <a:fillRect/>
                    </a:stretch>
                  </pic:blipFill>
                  <pic:spPr>
                    <a:xfrm>
                      <a:off x="0" y="0"/>
                      <a:ext cx="6065280" cy="4353948"/>
                    </a:xfrm>
                    <a:prstGeom prst="rect">
                      <a:avLst/>
                    </a:prstGeom>
                  </pic:spPr>
                </pic:pic>
              </a:graphicData>
            </a:graphic>
          </wp:inline>
        </w:drawing>
      </w:r>
    </w:p>
    <w:p w:rsidR="00F16618" w:rsidRPr="008A4636" w:rsidRDefault="00F16618" w:rsidP="00F16618">
      <w:pPr>
        <w:shd w:val="clear" w:color="auto" w:fill="FFFFFF"/>
        <w:spacing w:after="210" w:line="240" w:lineRule="auto"/>
        <w:rPr>
          <w:rFonts w:ascii="Calibri" w:eastAsia="Times New Roman" w:hAnsi="Calibri" w:cs="Times New Roman"/>
          <w:i/>
          <w:iCs/>
          <w:color w:val="000000" w:themeColor="text1"/>
          <w:lang w:eastAsia="nb-NO"/>
        </w:rPr>
      </w:pPr>
    </w:p>
    <w:p w:rsidR="00F16618" w:rsidRPr="008A4636" w:rsidRDefault="00F16618" w:rsidP="00F16618">
      <w:pPr>
        <w:shd w:val="clear" w:color="auto" w:fill="FFFFFF"/>
        <w:spacing w:after="210" w:line="240" w:lineRule="auto"/>
        <w:rPr>
          <w:rFonts w:ascii="Calibri" w:eastAsia="Times New Roman" w:hAnsi="Calibri" w:cs="Times New Roman"/>
          <w:b/>
          <w:iCs/>
          <w:color w:val="000000" w:themeColor="text1"/>
          <w:lang w:eastAsia="nb-NO"/>
        </w:rPr>
      </w:pPr>
      <w:r w:rsidRPr="008A4636">
        <w:rPr>
          <w:rFonts w:ascii="Calibri" w:eastAsia="Times New Roman" w:hAnsi="Calibri" w:cs="Times New Roman"/>
          <w:b/>
          <w:iCs/>
          <w:color w:val="000000" w:themeColor="text1"/>
          <w:lang w:eastAsia="nb-NO"/>
        </w:rPr>
        <w:t xml:space="preserve">Arbeidsbordet </w:t>
      </w:r>
    </w:p>
    <w:p w:rsidR="00F16618" w:rsidRPr="00D60BAD" w:rsidRDefault="00F16618" w:rsidP="00F16618">
      <w:pPr>
        <w:shd w:val="clear" w:color="auto" w:fill="FFFFFF"/>
        <w:spacing w:after="210" w:line="240" w:lineRule="auto"/>
        <w:rPr>
          <w:rFonts w:ascii="Calibri" w:eastAsia="Times New Roman" w:hAnsi="Calibri" w:cs="Times New Roman"/>
          <w:iCs/>
          <w:color w:val="3C3D48"/>
          <w:lang w:eastAsia="nb-NO"/>
        </w:rPr>
      </w:pPr>
      <w:r w:rsidRPr="00F834D2">
        <w:rPr>
          <w:rFonts w:ascii="Calibri" w:hAnsi="Calibri"/>
          <w:noProof/>
          <w:lang w:eastAsia="nb-NO"/>
        </w:rPr>
        <w:drawing>
          <wp:inline distT="0" distB="0" distL="0" distR="0" wp14:anchorId="6397AE75" wp14:editId="4D0C9AD1">
            <wp:extent cx="2809875" cy="16002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1600200"/>
                    </a:xfrm>
                    <a:prstGeom prst="rect">
                      <a:avLst/>
                    </a:prstGeom>
                    <a:noFill/>
                    <a:ln>
                      <a:noFill/>
                    </a:ln>
                  </pic:spPr>
                </pic:pic>
              </a:graphicData>
            </a:graphic>
          </wp:inline>
        </w:drawing>
      </w:r>
    </w:p>
    <w:p w:rsidR="00F16618" w:rsidRDefault="00F16618" w:rsidP="00F16618">
      <w:pPr>
        <w:pStyle w:val="Overskrift2"/>
        <w:rPr>
          <w:rFonts w:eastAsia="Times New Roman"/>
          <w:lang w:eastAsia="nb-NO"/>
        </w:rPr>
      </w:pPr>
    </w:p>
    <w:p w:rsidR="00F16618" w:rsidRDefault="00F16618" w:rsidP="00F16618">
      <w:pPr>
        <w:pStyle w:val="Overskrift2"/>
        <w:rPr>
          <w:rFonts w:eastAsia="Times New Roman"/>
          <w:lang w:eastAsia="nb-NO"/>
        </w:rPr>
      </w:pPr>
      <w:bookmarkStart w:id="9" w:name="_Toc536699143"/>
      <w:r>
        <w:rPr>
          <w:rFonts w:eastAsia="Times New Roman"/>
          <w:lang w:eastAsia="nb-NO"/>
        </w:rPr>
        <w:t>Kurver</w:t>
      </w:r>
      <w:bookmarkEnd w:id="9"/>
    </w:p>
    <w:p w:rsidR="00F16618" w:rsidRDefault="00F16618" w:rsidP="00F16618">
      <w:pPr>
        <w:autoSpaceDE w:val="0"/>
        <w:autoSpaceDN w:val="0"/>
        <w:adjustRightInd w:val="0"/>
        <w:spacing w:after="0" w:line="240" w:lineRule="auto"/>
        <w:rPr>
          <w:rFonts w:ascii="Calibri" w:hAnsi="Calibri" w:cs="Calibri"/>
          <w:color w:val="000000" w:themeColor="text1"/>
        </w:rPr>
      </w:pPr>
      <w:r w:rsidRPr="008A4636">
        <w:rPr>
          <w:rFonts w:ascii="Calibri" w:eastAsia="Times New Roman" w:hAnsi="Calibri" w:cs="Times New Roman"/>
          <w:iCs/>
          <w:color w:val="000000" w:themeColor="text1"/>
          <w:lang w:eastAsia="nb-NO"/>
        </w:rPr>
        <w:t>Arbeidsbordet med kurver har du venstre side, nedenfor e</w:t>
      </w:r>
      <w:r>
        <w:rPr>
          <w:rFonts w:ascii="Calibri" w:eastAsia="Times New Roman" w:hAnsi="Calibri" w:cs="Times New Roman"/>
          <w:iCs/>
          <w:color w:val="000000" w:themeColor="text1"/>
          <w:lang w:eastAsia="nb-NO"/>
        </w:rPr>
        <w:t>-</w:t>
      </w:r>
      <w:r w:rsidRPr="008A4636">
        <w:rPr>
          <w:rFonts w:ascii="Calibri" w:eastAsia="Times New Roman" w:hAnsi="Calibri" w:cs="Times New Roman"/>
          <w:iCs/>
          <w:color w:val="000000" w:themeColor="text1"/>
          <w:lang w:eastAsia="nb-NO"/>
        </w:rPr>
        <w:t xml:space="preserve">postene dine. </w:t>
      </w:r>
      <w:r>
        <w:rPr>
          <w:rFonts w:ascii="Calibri" w:hAnsi="Calibri" w:cs="Calibri"/>
          <w:color w:val="000000" w:themeColor="text1"/>
        </w:rPr>
        <w:t>Kurvene (mappene i listen) viser</w:t>
      </w:r>
      <w:r w:rsidRPr="008A4636">
        <w:rPr>
          <w:rFonts w:ascii="Calibri" w:hAnsi="Calibri" w:cs="Calibri"/>
          <w:color w:val="000000" w:themeColor="text1"/>
        </w:rPr>
        <w:t xml:space="preserve"> saker, dokumenter, oppgaver, beskjeder, for</w:t>
      </w:r>
      <w:r>
        <w:rPr>
          <w:rFonts w:ascii="Calibri" w:hAnsi="Calibri" w:cs="Calibri"/>
          <w:color w:val="000000" w:themeColor="text1"/>
        </w:rPr>
        <w:t xml:space="preserve">fall, restanser og så videre. </w:t>
      </w:r>
    </w:p>
    <w:p w:rsidR="00F16618" w:rsidRPr="008A4636" w:rsidRDefault="00F16618" w:rsidP="00F16618">
      <w:pPr>
        <w:autoSpaceDE w:val="0"/>
        <w:autoSpaceDN w:val="0"/>
        <w:adjustRightInd w:val="0"/>
        <w:spacing w:after="0" w:line="240" w:lineRule="auto"/>
        <w:rPr>
          <w:rFonts w:ascii="Calibri" w:hAnsi="Calibri" w:cs="Calibri"/>
          <w:color w:val="000000" w:themeColor="text1"/>
        </w:rPr>
      </w:pPr>
    </w:p>
    <w:p w:rsidR="00F16618" w:rsidRPr="00972C4B" w:rsidRDefault="00F16618" w:rsidP="00F16618">
      <w:pPr>
        <w:shd w:val="clear" w:color="auto" w:fill="FFFFFF"/>
        <w:spacing w:after="210" w:line="240" w:lineRule="auto"/>
        <w:rPr>
          <w:rFonts w:ascii="Calibri" w:hAnsi="Calibri" w:cs="Calibri-Bold"/>
          <w:bCs/>
        </w:rPr>
      </w:pPr>
      <w:r w:rsidRPr="00972C4B">
        <w:rPr>
          <w:rFonts w:ascii="Calibri" w:hAnsi="Calibri" w:cs="Calibri-Bold"/>
          <w:bCs/>
        </w:rPr>
        <w:lastRenderedPageBreak/>
        <w:t>Systemet er satt opp med svært mange kurver. Hva som dukker opp i hvilken kurv er definert i systemet. Det kommer også an på hvilket arbeidsomr</w:t>
      </w:r>
      <w:r>
        <w:rPr>
          <w:rFonts w:ascii="Calibri" w:hAnsi="Calibri" w:cs="Calibri-Bold"/>
          <w:bCs/>
        </w:rPr>
        <w:t xml:space="preserve">åde du har og hvilke tilganger du har i </w:t>
      </w:r>
      <w:r w:rsidRPr="00972C4B">
        <w:rPr>
          <w:rFonts w:ascii="Calibri" w:hAnsi="Calibri" w:cs="Calibri-Bold"/>
          <w:bCs/>
        </w:rPr>
        <w:t xml:space="preserve">systemet. For eksempel vil en leder med personalansvar ha kurven «Personalsaker». Der vil det legge seg dokumenter som omhandler de ansatte lederen har personalansvar for og ikke for andre ansatte. </w:t>
      </w:r>
    </w:p>
    <w:p w:rsidR="00F16618" w:rsidRPr="00972C4B" w:rsidRDefault="00F16618" w:rsidP="00F16618">
      <w:pPr>
        <w:shd w:val="clear" w:color="auto" w:fill="FFFFFF"/>
        <w:spacing w:after="210" w:line="240" w:lineRule="auto"/>
        <w:rPr>
          <w:rFonts w:ascii="Calibri" w:hAnsi="Calibri" w:cs="Calibri-Bold"/>
          <w:bCs/>
        </w:rPr>
      </w:pPr>
      <w:r w:rsidRPr="00972C4B">
        <w:rPr>
          <w:rFonts w:ascii="Calibri" w:hAnsi="Calibri" w:cs="Calibri-Bold"/>
          <w:bCs/>
        </w:rPr>
        <w:t xml:space="preserve">Holder du musa over en kurv, vil det komme opp en hjelpetekst. </w:t>
      </w:r>
    </w:p>
    <w:p w:rsidR="00F16618" w:rsidRPr="00246FA6" w:rsidRDefault="00F16618" w:rsidP="00F16618">
      <w:pPr>
        <w:shd w:val="clear" w:color="auto" w:fill="FFFFFF"/>
        <w:spacing w:after="210" w:line="240" w:lineRule="auto"/>
        <w:rPr>
          <w:rFonts w:ascii="Calibri" w:hAnsi="Calibri" w:cs="Calibri-Bold"/>
          <w:b/>
          <w:bCs/>
        </w:rPr>
      </w:pPr>
      <w:r w:rsidRPr="00246FA6">
        <w:rPr>
          <w:rFonts w:ascii="Calibri" w:hAnsi="Calibri" w:cs="Calibri-Bold"/>
          <w:b/>
          <w:bCs/>
        </w:rPr>
        <w:t xml:space="preserve">Her er de mest vanlige kurvene: </w:t>
      </w:r>
    </w:p>
    <w:p w:rsidR="00F16618" w:rsidRDefault="00F16618" w:rsidP="00F16618">
      <w:pPr>
        <w:shd w:val="clear" w:color="auto" w:fill="FFFFFF"/>
        <w:spacing w:after="210" w:line="240" w:lineRule="auto"/>
        <w:rPr>
          <w:rFonts w:ascii="Calibri" w:hAnsi="Calibri" w:cs="Calibri-Bold"/>
          <w:bCs/>
          <w:u w:val="single"/>
        </w:rPr>
      </w:pPr>
      <w:r>
        <w:rPr>
          <w:rFonts w:ascii="Calibri" w:hAnsi="Calibri" w:cs="Calibri-Bold"/>
          <w:bCs/>
          <w:u w:val="single"/>
        </w:rPr>
        <w:t xml:space="preserve">Dokumenter til behandling: </w:t>
      </w:r>
    </w:p>
    <w:p w:rsidR="00F16618" w:rsidRPr="00246FA6" w:rsidRDefault="00F16618" w:rsidP="00F16618">
      <w:pPr>
        <w:shd w:val="clear" w:color="auto" w:fill="FFFFFF"/>
        <w:spacing w:after="210" w:line="240" w:lineRule="auto"/>
        <w:rPr>
          <w:rFonts w:ascii="Calibri" w:hAnsi="Calibri" w:cs="Calibri-Bold"/>
          <w:bCs/>
          <w:u w:val="single"/>
        </w:rPr>
      </w:pPr>
      <w:r w:rsidRPr="00972C4B">
        <w:rPr>
          <w:rFonts w:ascii="Calibri" w:hAnsi="Calibri" w:cs="Calibri-Bold"/>
          <w:bCs/>
        </w:rPr>
        <w:t xml:space="preserve">Her kommer dokumenter du skal behandle, nye og de du skal avskrive. Kurven har flere underkurver, alt etter hvilken dokumenttype du mottar: </w:t>
      </w:r>
    </w:p>
    <w:p w:rsidR="00F16618" w:rsidRPr="00972C4B" w:rsidRDefault="00F16618" w:rsidP="00F16618">
      <w:pPr>
        <w:pStyle w:val="Listeavsnitt"/>
        <w:numPr>
          <w:ilvl w:val="0"/>
          <w:numId w:val="10"/>
        </w:numPr>
        <w:shd w:val="clear" w:color="auto" w:fill="FFFFFF"/>
        <w:spacing w:after="210" w:line="240" w:lineRule="auto"/>
        <w:rPr>
          <w:rFonts w:ascii="Calibri" w:hAnsi="Calibri" w:cs="Calibri-Bold"/>
          <w:bCs/>
          <w:noProof w:val="0"/>
        </w:rPr>
      </w:pPr>
      <w:r w:rsidRPr="00972C4B">
        <w:rPr>
          <w:rFonts w:ascii="Calibri" w:hAnsi="Calibri" w:cs="Calibri-Bold"/>
          <w:bCs/>
          <w:noProof w:val="0"/>
        </w:rPr>
        <w:t xml:space="preserve">Innboks for inngående journalposter </w:t>
      </w:r>
    </w:p>
    <w:p w:rsidR="00F16618" w:rsidRPr="00972C4B" w:rsidRDefault="00F16618" w:rsidP="00F16618">
      <w:pPr>
        <w:pStyle w:val="Listeavsnitt"/>
        <w:numPr>
          <w:ilvl w:val="0"/>
          <w:numId w:val="10"/>
        </w:numPr>
        <w:shd w:val="clear" w:color="auto" w:fill="FFFFFF"/>
        <w:spacing w:after="210" w:line="240" w:lineRule="auto"/>
        <w:rPr>
          <w:rFonts w:ascii="Calibri" w:hAnsi="Calibri" w:cs="Calibri-Bold"/>
          <w:bCs/>
          <w:noProof w:val="0"/>
        </w:rPr>
      </w:pPr>
      <w:r w:rsidRPr="00972C4B">
        <w:rPr>
          <w:rFonts w:ascii="Calibri" w:hAnsi="Calibri" w:cs="Calibri-Bold"/>
          <w:bCs/>
          <w:noProof w:val="0"/>
        </w:rPr>
        <w:t>Innboks N-notater</w:t>
      </w:r>
    </w:p>
    <w:p w:rsidR="00F16618" w:rsidRPr="00972C4B" w:rsidRDefault="00F16618" w:rsidP="00F16618">
      <w:pPr>
        <w:pStyle w:val="Listeavsnitt"/>
        <w:numPr>
          <w:ilvl w:val="0"/>
          <w:numId w:val="10"/>
        </w:numPr>
        <w:shd w:val="clear" w:color="auto" w:fill="FFFFFF"/>
        <w:spacing w:after="210" w:line="240" w:lineRule="auto"/>
        <w:rPr>
          <w:rFonts w:ascii="Calibri" w:hAnsi="Calibri" w:cs="Calibri-Bold"/>
          <w:bCs/>
          <w:noProof w:val="0"/>
        </w:rPr>
      </w:pPr>
      <w:r w:rsidRPr="00972C4B">
        <w:rPr>
          <w:rFonts w:ascii="Calibri" w:hAnsi="Calibri" w:cs="Calibri-Bold"/>
          <w:bCs/>
          <w:noProof w:val="0"/>
        </w:rPr>
        <w:t>Innboks X-notater</w:t>
      </w:r>
    </w:p>
    <w:p w:rsidR="00F16618" w:rsidRPr="00246FA6" w:rsidRDefault="00F16618" w:rsidP="00F16618">
      <w:pPr>
        <w:pStyle w:val="Listeavsnitt"/>
        <w:numPr>
          <w:ilvl w:val="0"/>
          <w:numId w:val="10"/>
        </w:numPr>
        <w:shd w:val="clear" w:color="auto" w:fill="FFFFFF"/>
        <w:spacing w:after="210" w:line="240" w:lineRule="auto"/>
        <w:rPr>
          <w:rFonts w:ascii="Calibri" w:hAnsi="Calibri" w:cs="Calibri-Bold"/>
          <w:bCs/>
          <w:noProof w:val="0"/>
        </w:rPr>
      </w:pPr>
      <w:r w:rsidRPr="00972C4B">
        <w:rPr>
          <w:rFonts w:ascii="Calibri" w:hAnsi="Calibri" w:cs="Calibri-Bold"/>
          <w:bCs/>
          <w:noProof w:val="0"/>
        </w:rPr>
        <w:t>Innboks for utgående journalposter der du som pålogget bruker er mottaker</w:t>
      </w:r>
    </w:p>
    <w:p w:rsidR="00F16618" w:rsidRPr="00D60BAD" w:rsidRDefault="00F16618" w:rsidP="00F16618">
      <w:pPr>
        <w:shd w:val="clear" w:color="auto" w:fill="FFFFFF"/>
        <w:spacing w:after="210" w:line="240" w:lineRule="auto"/>
        <w:rPr>
          <w:rFonts w:ascii="Calibri" w:hAnsi="Calibri" w:cs="Calibri-Bold"/>
          <w:bCs/>
          <w:u w:val="single"/>
        </w:rPr>
      </w:pPr>
      <w:r w:rsidRPr="00D60BAD">
        <w:rPr>
          <w:rFonts w:ascii="Calibri" w:hAnsi="Calibri" w:cs="Calibri-Bold"/>
          <w:bCs/>
          <w:u w:val="single"/>
        </w:rPr>
        <w:t>Dokumenter under arbeid:</w:t>
      </w:r>
    </w:p>
    <w:p w:rsidR="00F16618" w:rsidRDefault="00F16618" w:rsidP="00F16618">
      <w:pPr>
        <w:pStyle w:val="Listeavsnitt"/>
        <w:numPr>
          <w:ilvl w:val="0"/>
          <w:numId w:val="10"/>
        </w:numPr>
        <w:shd w:val="clear" w:color="auto" w:fill="FFFFFF"/>
        <w:spacing w:after="210" w:line="240" w:lineRule="auto"/>
        <w:rPr>
          <w:rFonts w:ascii="Calibri" w:hAnsi="Calibri" w:cs="Calibri-Bold"/>
          <w:bCs/>
          <w:noProof w:val="0"/>
        </w:rPr>
      </w:pPr>
      <w:r w:rsidRPr="00D60BAD">
        <w:rPr>
          <w:rFonts w:ascii="Calibri" w:hAnsi="Calibri" w:cs="Calibri-Bold"/>
          <w:bCs/>
          <w:noProof w:val="0"/>
        </w:rPr>
        <w:t>Dokumenter som er under arbeid. Journalposter forsvinner når de er på "Til godkjenning"-flyt.</w:t>
      </w:r>
    </w:p>
    <w:p w:rsidR="00F16618" w:rsidRPr="00972C4B" w:rsidRDefault="00F16618" w:rsidP="00F16618">
      <w:pPr>
        <w:shd w:val="clear" w:color="auto" w:fill="FFFFFF"/>
        <w:spacing w:after="210" w:line="240" w:lineRule="auto"/>
        <w:rPr>
          <w:rFonts w:ascii="Calibri" w:hAnsi="Calibri" w:cs="Calibri-Bold"/>
          <w:bCs/>
          <w:u w:val="single"/>
        </w:rPr>
      </w:pPr>
      <w:r w:rsidRPr="00972C4B">
        <w:rPr>
          <w:rFonts w:ascii="Calibri" w:hAnsi="Calibri" w:cs="Calibri-Bold"/>
          <w:bCs/>
          <w:u w:val="single"/>
        </w:rPr>
        <w:t xml:space="preserve">Forfall: </w:t>
      </w:r>
    </w:p>
    <w:p w:rsidR="00F16618" w:rsidRPr="00972C4B" w:rsidRDefault="00F16618" w:rsidP="00F16618">
      <w:pPr>
        <w:shd w:val="clear" w:color="auto" w:fill="FFFFFF"/>
        <w:spacing w:after="210" w:line="240" w:lineRule="auto"/>
        <w:rPr>
          <w:rFonts w:ascii="Calibri" w:hAnsi="Calibri" w:cs="Calibri-Bold"/>
          <w:bCs/>
        </w:rPr>
      </w:pPr>
      <w:r w:rsidRPr="00972C4B">
        <w:rPr>
          <w:rFonts w:ascii="Calibri" w:hAnsi="Calibri" w:cs="Calibri-Bold"/>
          <w:bCs/>
        </w:rPr>
        <w:t xml:space="preserve">I denne kurven kommer journalposter og oppgaver som ER forfalt eller forfaller innen 4 dager. Kurven har 3 underkurver: </w:t>
      </w:r>
    </w:p>
    <w:p w:rsidR="00F16618" w:rsidRPr="00972C4B" w:rsidRDefault="00F16618" w:rsidP="00F16618">
      <w:pPr>
        <w:pStyle w:val="Listeavsnitt"/>
        <w:numPr>
          <w:ilvl w:val="0"/>
          <w:numId w:val="39"/>
        </w:numPr>
        <w:shd w:val="clear" w:color="auto" w:fill="FFFFFF"/>
        <w:spacing w:after="210" w:line="240" w:lineRule="auto"/>
        <w:rPr>
          <w:rFonts w:ascii="Calibri" w:hAnsi="Calibri" w:cs="Calibri-Bold"/>
          <w:bCs/>
          <w:noProof w:val="0"/>
        </w:rPr>
      </w:pPr>
      <w:r w:rsidRPr="00972C4B">
        <w:rPr>
          <w:rFonts w:ascii="Calibri" w:hAnsi="Calibri" w:cs="Calibri-Bold"/>
          <w:bCs/>
          <w:noProof w:val="0"/>
        </w:rPr>
        <w:t>Inngående journalposter med forfallsdato som er passert eller hvor forfallsdato inntreffer om mindre enn 4 dager.</w:t>
      </w:r>
    </w:p>
    <w:p w:rsidR="00F16618" w:rsidRPr="00972C4B" w:rsidRDefault="00F16618" w:rsidP="00F16618">
      <w:pPr>
        <w:pStyle w:val="Listeavsnitt"/>
        <w:numPr>
          <w:ilvl w:val="0"/>
          <w:numId w:val="39"/>
        </w:numPr>
        <w:shd w:val="clear" w:color="auto" w:fill="FFFFFF"/>
        <w:spacing w:after="210" w:line="240" w:lineRule="auto"/>
        <w:rPr>
          <w:rFonts w:ascii="Calibri" w:hAnsi="Calibri" w:cs="Calibri-Bold"/>
          <w:bCs/>
          <w:noProof w:val="0"/>
        </w:rPr>
      </w:pPr>
      <w:r w:rsidRPr="00972C4B">
        <w:rPr>
          <w:rFonts w:ascii="Calibri" w:hAnsi="Calibri" w:cs="Calibri-Bold"/>
          <w:bCs/>
          <w:noProof w:val="0"/>
        </w:rPr>
        <w:t>Forfall på notat</w:t>
      </w:r>
    </w:p>
    <w:p w:rsidR="00F16618" w:rsidRPr="00972C4B" w:rsidRDefault="00F16618" w:rsidP="00F16618">
      <w:pPr>
        <w:pStyle w:val="Listeavsnitt"/>
        <w:numPr>
          <w:ilvl w:val="0"/>
          <w:numId w:val="39"/>
        </w:numPr>
        <w:shd w:val="clear" w:color="auto" w:fill="FFFFFF"/>
        <w:spacing w:after="210" w:line="240" w:lineRule="auto"/>
        <w:rPr>
          <w:rFonts w:ascii="Calibri" w:hAnsi="Calibri" w:cs="Calibri-Bold"/>
          <w:bCs/>
          <w:noProof w:val="0"/>
        </w:rPr>
      </w:pPr>
      <w:r w:rsidRPr="00972C4B">
        <w:rPr>
          <w:rFonts w:ascii="Calibri" w:hAnsi="Calibri" w:cs="Calibri-Bold"/>
          <w:bCs/>
          <w:noProof w:val="0"/>
        </w:rPr>
        <w:t>Utgående journalposter med forfallsdato som er passert eller hvor forfallsdato inntreffer om mindre enn 4 dager.</w:t>
      </w:r>
    </w:p>
    <w:p w:rsidR="00F16618" w:rsidRPr="00246FA6" w:rsidRDefault="00F16618" w:rsidP="00F16618">
      <w:pPr>
        <w:shd w:val="clear" w:color="auto" w:fill="FFFFFF"/>
        <w:spacing w:after="210" w:line="240" w:lineRule="auto"/>
        <w:rPr>
          <w:rFonts w:ascii="Calibri" w:hAnsi="Calibri" w:cs="Calibri-Bold"/>
          <w:bCs/>
          <w:u w:val="single"/>
        </w:rPr>
      </w:pPr>
      <w:r w:rsidRPr="00246FA6">
        <w:rPr>
          <w:rFonts w:ascii="Calibri" w:hAnsi="Calibri" w:cs="Calibri-Bold"/>
          <w:bCs/>
          <w:u w:val="single"/>
        </w:rPr>
        <w:t xml:space="preserve">Mottatte oppgaver: </w:t>
      </w:r>
    </w:p>
    <w:p w:rsidR="00F16618" w:rsidRPr="00246FA6" w:rsidRDefault="00F16618" w:rsidP="00F16618">
      <w:pPr>
        <w:shd w:val="clear" w:color="auto" w:fill="FFFFFF"/>
        <w:spacing w:after="210" w:line="240" w:lineRule="auto"/>
        <w:rPr>
          <w:rFonts w:ascii="Calibri" w:hAnsi="Calibri" w:cs="Calibri-Bold"/>
          <w:bCs/>
        </w:rPr>
      </w:pPr>
      <w:r w:rsidRPr="00D60BAD">
        <w:rPr>
          <w:rFonts w:ascii="Calibri" w:hAnsi="Calibri" w:cs="Calibri-Bold"/>
          <w:bCs/>
        </w:rPr>
        <w:t>Oppgaver som mer</w:t>
      </w:r>
      <w:r>
        <w:rPr>
          <w:rFonts w:ascii="Calibri" w:hAnsi="Calibri" w:cs="Calibri-Bold"/>
          <w:bCs/>
        </w:rPr>
        <w:t xml:space="preserve">knader, uttalelse, godkjenning </w:t>
      </w:r>
      <w:r w:rsidRPr="00D60BAD">
        <w:rPr>
          <w:rFonts w:ascii="Calibri" w:hAnsi="Calibri" w:cs="Calibri-Bold"/>
          <w:bCs/>
        </w:rPr>
        <w:t>og svar</w:t>
      </w:r>
      <w:r>
        <w:rPr>
          <w:rFonts w:ascii="Calibri" w:hAnsi="Calibri" w:cs="Calibri-Bold"/>
          <w:bCs/>
        </w:rPr>
        <w:t xml:space="preserve"> på disse. </w:t>
      </w:r>
    </w:p>
    <w:p w:rsidR="00F16618" w:rsidRPr="00972C4B" w:rsidRDefault="00F16618" w:rsidP="00F16618">
      <w:pPr>
        <w:shd w:val="clear" w:color="auto" w:fill="FFFFFF"/>
        <w:spacing w:after="210" w:line="240" w:lineRule="auto"/>
        <w:rPr>
          <w:rFonts w:ascii="Calibri" w:hAnsi="Calibri" w:cs="Calibri-Bold"/>
          <w:bCs/>
          <w:u w:val="single"/>
        </w:rPr>
      </w:pPr>
      <w:r w:rsidRPr="00972C4B">
        <w:rPr>
          <w:rFonts w:ascii="Calibri" w:hAnsi="Calibri" w:cs="Calibri-Bold"/>
          <w:bCs/>
          <w:u w:val="single"/>
        </w:rPr>
        <w:t xml:space="preserve">Kopier: </w:t>
      </w:r>
    </w:p>
    <w:p w:rsidR="00F16618" w:rsidRPr="00972C4B" w:rsidRDefault="00F16618" w:rsidP="00F16618">
      <w:pPr>
        <w:shd w:val="clear" w:color="auto" w:fill="FFFFFF"/>
        <w:spacing w:after="210" w:line="240" w:lineRule="auto"/>
        <w:rPr>
          <w:rFonts w:ascii="Calibri" w:hAnsi="Calibri" w:cs="Calibri-Bold"/>
          <w:bCs/>
        </w:rPr>
      </w:pPr>
      <w:r w:rsidRPr="00972C4B">
        <w:rPr>
          <w:rFonts w:ascii="Calibri" w:hAnsi="Calibri" w:cs="Calibri-Bold"/>
          <w:bCs/>
        </w:rPr>
        <w:t xml:space="preserve">Inneholder alle journalposter av alle dokumenttyper hvor pålogget bruker er en av kopimottakerne. </w:t>
      </w:r>
    </w:p>
    <w:p w:rsidR="00F16618" w:rsidRPr="00972C4B" w:rsidRDefault="00F16618" w:rsidP="00F16618">
      <w:pPr>
        <w:shd w:val="clear" w:color="auto" w:fill="FFFFFF"/>
        <w:spacing w:after="210" w:line="240" w:lineRule="auto"/>
        <w:rPr>
          <w:rFonts w:ascii="Calibri" w:hAnsi="Calibri" w:cs="Calibri-Bold"/>
          <w:bCs/>
        </w:rPr>
      </w:pPr>
      <w:r w:rsidRPr="00972C4B">
        <w:rPr>
          <w:rFonts w:ascii="Calibri" w:hAnsi="Calibri" w:cs="Calibri-Bold"/>
          <w:bCs/>
        </w:rPr>
        <w:t xml:space="preserve">Har også en underkurv: Kopier av oppgaver. </w:t>
      </w:r>
    </w:p>
    <w:p w:rsidR="00F16618" w:rsidRDefault="00F16618" w:rsidP="00F16618">
      <w:pPr>
        <w:shd w:val="clear" w:color="auto" w:fill="FFFFFF"/>
        <w:spacing w:after="210" w:line="240" w:lineRule="auto"/>
        <w:rPr>
          <w:rFonts w:ascii="Calibri" w:hAnsi="Calibri" w:cs="Calibri-Bold"/>
          <w:bCs/>
        </w:rPr>
      </w:pPr>
      <w:r w:rsidRPr="00972C4B">
        <w:rPr>
          <w:rFonts w:ascii="Calibri" w:hAnsi="Calibri" w:cs="Calibri-Bold"/>
          <w:bCs/>
        </w:rPr>
        <w:t xml:space="preserve">Eksempel vil være om du har sendt oppgaven «til godkjenning hos rådmann» og setter på en kopimottaker (f.eks. din leder), vil lederen få dette i sin «kopi»-kurv. </w:t>
      </w:r>
    </w:p>
    <w:p w:rsidR="00F16618" w:rsidRDefault="00F16618" w:rsidP="00F16618">
      <w:pPr>
        <w:shd w:val="clear" w:color="auto" w:fill="FFFFFF"/>
        <w:spacing w:after="210" w:line="240" w:lineRule="auto"/>
        <w:rPr>
          <w:rFonts w:ascii="Calibri" w:hAnsi="Calibri" w:cs="Calibri-Bold"/>
          <w:bCs/>
          <w:u w:val="single"/>
        </w:rPr>
      </w:pPr>
      <w:r w:rsidRPr="00246FA6">
        <w:rPr>
          <w:rFonts w:ascii="Calibri" w:hAnsi="Calibri" w:cs="Calibri-Bold"/>
          <w:bCs/>
          <w:u w:val="single"/>
        </w:rPr>
        <w:t xml:space="preserve">Mine siste saker: </w:t>
      </w:r>
    </w:p>
    <w:p w:rsidR="00F16618" w:rsidRPr="006D4833" w:rsidRDefault="00F16618" w:rsidP="00F16618">
      <w:pPr>
        <w:shd w:val="clear" w:color="auto" w:fill="FFFFFF"/>
        <w:spacing w:after="210" w:line="240" w:lineRule="auto"/>
        <w:rPr>
          <w:rFonts w:ascii="Calibri" w:hAnsi="Calibri" w:cs="Calibri-Bold"/>
          <w:bCs/>
          <w:u w:val="single"/>
        </w:rPr>
      </w:pPr>
      <w:r w:rsidRPr="006D4833">
        <w:rPr>
          <w:rFonts w:ascii="Calibri" w:eastAsia="Times New Roman" w:hAnsi="Calibri" w:cs="Times New Roman"/>
          <w:iCs/>
          <w:color w:val="3C3D48"/>
          <w:lang w:eastAsia="nb-NO"/>
        </w:rPr>
        <w:t xml:space="preserve">De 10 siste sakene du har vært inne i. </w:t>
      </w:r>
    </w:p>
    <w:p w:rsidR="00F16618" w:rsidRPr="00AE0893" w:rsidRDefault="00F16618" w:rsidP="00F16618">
      <w:pPr>
        <w:pStyle w:val="Overskrift2"/>
      </w:pPr>
      <w:bookmarkStart w:id="10" w:name="_Toc536699144"/>
      <w:r>
        <w:t>Nyttig</w:t>
      </w:r>
      <w:r w:rsidRPr="00AE0893">
        <w:t xml:space="preserve"> å vite om arbeidsbordet</w:t>
      </w:r>
      <w:r>
        <w:t>:</w:t>
      </w:r>
      <w:bookmarkEnd w:id="10"/>
      <w:r>
        <w:t xml:space="preserve"> </w:t>
      </w:r>
    </w:p>
    <w:p w:rsidR="00F16618" w:rsidRDefault="00F16618" w:rsidP="00F16618">
      <w:pPr>
        <w:autoSpaceDE w:val="0"/>
        <w:autoSpaceDN w:val="0"/>
        <w:adjustRightInd w:val="0"/>
        <w:spacing w:after="0" w:line="240" w:lineRule="auto"/>
        <w:rPr>
          <w:rFonts w:ascii="Calibri" w:hAnsi="Calibri" w:cs="Calibri-Bold"/>
          <w:b/>
          <w:bCs/>
        </w:rPr>
      </w:pPr>
    </w:p>
    <w:p w:rsidR="00F16618" w:rsidRPr="00F834D2" w:rsidRDefault="00F16618" w:rsidP="00F16618">
      <w:pPr>
        <w:pStyle w:val="Listeavsnitt"/>
        <w:numPr>
          <w:ilvl w:val="0"/>
          <w:numId w:val="10"/>
        </w:numPr>
        <w:autoSpaceDE w:val="0"/>
        <w:autoSpaceDN w:val="0"/>
        <w:adjustRightInd w:val="0"/>
        <w:spacing w:after="0" w:line="240" w:lineRule="auto"/>
        <w:rPr>
          <w:rFonts w:ascii="Calibri" w:hAnsi="Calibri" w:cs="Calibri"/>
          <w:noProof w:val="0"/>
        </w:rPr>
      </w:pPr>
      <w:r w:rsidRPr="00F834D2">
        <w:rPr>
          <w:rFonts w:ascii="Calibri" w:hAnsi="Calibri" w:cs="Calibri-Bold"/>
          <w:b/>
          <w:bCs/>
          <w:noProof w:val="0"/>
        </w:rPr>
        <w:t>Navnet til pålogget bruker</w:t>
      </w:r>
      <w:r w:rsidRPr="00F834D2">
        <w:rPr>
          <w:rFonts w:ascii="Calibri" w:hAnsi="Calibri" w:cs="Calibri"/>
          <w:noProof w:val="0"/>
        </w:rPr>
        <w:t>:</w:t>
      </w:r>
    </w:p>
    <w:p w:rsidR="00F16618" w:rsidRPr="00F834D2" w:rsidRDefault="00F16618" w:rsidP="00F16618">
      <w:pPr>
        <w:pStyle w:val="Listeavsnitt"/>
        <w:autoSpaceDE w:val="0"/>
        <w:autoSpaceDN w:val="0"/>
        <w:adjustRightInd w:val="0"/>
        <w:spacing w:after="0" w:line="240" w:lineRule="auto"/>
        <w:rPr>
          <w:rFonts w:ascii="Calibri" w:hAnsi="Calibri" w:cs="Calibri"/>
          <w:noProof w:val="0"/>
        </w:rPr>
      </w:pPr>
      <w:r w:rsidRPr="00F834D2">
        <w:rPr>
          <w:rFonts w:ascii="Calibri" w:hAnsi="Calibri" w:cs="Calibri"/>
          <w:noProof w:val="0"/>
        </w:rPr>
        <w:lastRenderedPageBreak/>
        <w:t>Fra pilen kan du bytte til en bruker du er stedfortreder for. Du får da frem brukerens arbeidsbord og kurver.</w:t>
      </w:r>
    </w:p>
    <w:p w:rsidR="00F16618" w:rsidRPr="00B6159E" w:rsidRDefault="00F16618" w:rsidP="00F16618">
      <w:pPr>
        <w:autoSpaceDE w:val="0"/>
        <w:autoSpaceDN w:val="0"/>
        <w:adjustRightInd w:val="0"/>
        <w:spacing w:after="0" w:line="240" w:lineRule="auto"/>
        <w:rPr>
          <w:rFonts w:ascii="Calibri" w:hAnsi="Calibri" w:cs="Calibri-Bold"/>
          <w:b/>
          <w:bCs/>
          <w:color w:val="FF0000"/>
        </w:rPr>
      </w:pPr>
    </w:p>
    <w:p w:rsidR="00F16618" w:rsidRPr="00F834D2" w:rsidRDefault="00F16618" w:rsidP="00F16618">
      <w:pPr>
        <w:pStyle w:val="Listeavsnitt"/>
        <w:numPr>
          <w:ilvl w:val="0"/>
          <w:numId w:val="10"/>
        </w:numPr>
        <w:autoSpaceDE w:val="0"/>
        <w:autoSpaceDN w:val="0"/>
        <w:adjustRightInd w:val="0"/>
        <w:spacing w:after="0" w:line="240" w:lineRule="auto"/>
        <w:rPr>
          <w:rFonts w:ascii="Calibri" w:hAnsi="Calibri" w:cs="Calibri"/>
          <w:noProof w:val="0"/>
        </w:rPr>
      </w:pPr>
      <w:r w:rsidRPr="00F834D2">
        <w:rPr>
          <w:rFonts w:ascii="Calibri" w:hAnsi="Calibri" w:cs="Calibri-Bold"/>
          <w:b/>
          <w:bCs/>
          <w:noProof w:val="0"/>
        </w:rPr>
        <w:t>Stjerne</w:t>
      </w:r>
      <w:r w:rsidRPr="00F834D2">
        <w:rPr>
          <w:rFonts w:ascii="Calibri" w:hAnsi="Calibri" w:cs="Calibri"/>
          <w:noProof w:val="0"/>
        </w:rPr>
        <w:t>:</w:t>
      </w:r>
    </w:p>
    <w:p w:rsidR="00F16618" w:rsidRPr="00F834D2" w:rsidRDefault="00F16618" w:rsidP="00F16618">
      <w:pPr>
        <w:pStyle w:val="Listeavsnitt"/>
        <w:autoSpaceDE w:val="0"/>
        <w:autoSpaceDN w:val="0"/>
        <w:adjustRightInd w:val="0"/>
        <w:spacing w:after="0" w:line="240" w:lineRule="auto"/>
        <w:rPr>
          <w:rFonts w:ascii="Calibri" w:hAnsi="Calibri" w:cs="Calibri"/>
          <w:noProof w:val="0"/>
        </w:rPr>
      </w:pPr>
      <w:r w:rsidRPr="00F834D2">
        <w:rPr>
          <w:rFonts w:ascii="Calibri" w:hAnsi="Calibri" w:cs="Calibri"/>
          <w:noProof w:val="0"/>
        </w:rPr>
        <w:t>Klikk på stjernen for å vise favorittene dine.</w:t>
      </w:r>
    </w:p>
    <w:p w:rsidR="00F16618" w:rsidRPr="00F834D2" w:rsidRDefault="00F16618" w:rsidP="00F16618">
      <w:pPr>
        <w:autoSpaceDE w:val="0"/>
        <w:autoSpaceDN w:val="0"/>
        <w:adjustRightInd w:val="0"/>
        <w:spacing w:after="0" w:line="240" w:lineRule="auto"/>
        <w:rPr>
          <w:rFonts w:ascii="Calibri" w:hAnsi="Calibri" w:cs="Calibri-Bold"/>
          <w:b/>
          <w:bCs/>
        </w:rPr>
      </w:pPr>
    </w:p>
    <w:p w:rsidR="00F16618" w:rsidRPr="00F834D2" w:rsidRDefault="00F16618" w:rsidP="00F16618">
      <w:pPr>
        <w:pStyle w:val="Listeavsnitt"/>
        <w:numPr>
          <w:ilvl w:val="0"/>
          <w:numId w:val="10"/>
        </w:numPr>
        <w:autoSpaceDE w:val="0"/>
        <w:autoSpaceDN w:val="0"/>
        <w:adjustRightInd w:val="0"/>
        <w:spacing w:after="0" w:line="240" w:lineRule="auto"/>
        <w:rPr>
          <w:rFonts w:ascii="Calibri" w:hAnsi="Calibri" w:cs="Calibri"/>
          <w:noProof w:val="0"/>
        </w:rPr>
      </w:pPr>
      <w:r w:rsidRPr="00F834D2">
        <w:rPr>
          <w:rFonts w:ascii="Calibri" w:hAnsi="Calibri" w:cs="Calibri-Bold"/>
          <w:b/>
          <w:bCs/>
          <w:noProof w:val="0"/>
        </w:rPr>
        <w:t>Frisk opp knapp</w:t>
      </w:r>
      <w:r w:rsidRPr="00F834D2">
        <w:rPr>
          <w:rFonts w:ascii="Calibri" w:hAnsi="Calibri" w:cs="Calibri"/>
          <w:noProof w:val="0"/>
        </w:rPr>
        <w:t>:</w:t>
      </w:r>
      <w:r>
        <w:rPr>
          <w:rFonts w:ascii="Calibri" w:hAnsi="Calibri" w:cs="Calibri"/>
          <w:noProof w:val="0"/>
        </w:rPr>
        <w:tab/>
      </w:r>
    </w:p>
    <w:p w:rsidR="00F16618" w:rsidRPr="00F834D2" w:rsidRDefault="00F16618" w:rsidP="00F16618">
      <w:pPr>
        <w:pStyle w:val="Listeavsnitt"/>
        <w:autoSpaceDE w:val="0"/>
        <w:autoSpaceDN w:val="0"/>
        <w:adjustRightInd w:val="0"/>
        <w:spacing w:after="0" w:line="240" w:lineRule="auto"/>
        <w:rPr>
          <w:rFonts w:ascii="Calibri" w:hAnsi="Calibri" w:cs="Calibri"/>
          <w:noProof w:val="0"/>
        </w:rPr>
      </w:pPr>
      <w:r w:rsidRPr="00F834D2">
        <w:rPr>
          <w:rFonts w:ascii="Calibri" w:hAnsi="Calibri" w:cs="Calibri"/>
          <w:noProof w:val="0"/>
        </w:rPr>
        <w:t xml:space="preserve">Klikk på </w:t>
      </w:r>
      <w:r w:rsidRPr="00F834D2">
        <w:rPr>
          <w:rFonts w:ascii="Calibri" w:hAnsi="Calibri" w:cs="Calibri-Bold"/>
          <w:b/>
          <w:bCs/>
          <w:noProof w:val="0"/>
        </w:rPr>
        <w:t xml:space="preserve">Frisk opp </w:t>
      </w:r>
      <w:r w:rsidRPr="00F834D2">
        <w:rPr>
          <w:rFonts w:ascii="Calibri" w:hAnsi="Calibri" w:cs="Calibri"/>
          <w:noProof w:val="0"/>
        </w:rPr>
        <w:t>for å oppdatere arbeidsbordet.</w:t>
      </w:r>
    </w:p>
    <w:p w:rsidR="00F16618" w:rsidRPr="00F834D2" w:rsidRDefault="00F16618" w:rsidP="00F16618">
      <w:pPr>
        <w:autoSpaceDE w:val="0"/>
        <w:autoSpaceDN w:val="0"/>
        <w:adjustRightInd w:val="0"/>
        <w:spacing w:after="0" w:line="240" w:lineRule="auto"/>
        <w:rPr>
          <w:rFonts w:ascii="Calibri" w:hAnsi="Calibri" w:cs="Calibri-Bold"/>
          <w:b/>
          <w:bCs/>
        </w:rPr>
      </w:pPr>
    </w:p>
    <w:p w:rsidR="00F16618" w:rsidRPr="00F834D2" w:rsidRDefault="00F16618" w:rsidP="00F16618">
      <w:pPr>
        <w:pStyle w:val="Listeavsnitt"/>
        <w:numPr>
          <w:ilvl w:val="0"/>
          <w:numId w:val="10"/>
        </w:numPr>
        <w:autoSpaceDE w:val="0"/>
        <w:autoSpaceDN w:val="0"/>
        <w:adjustRightInd w:val="0"/>
        <w:spacing w:after="0" w:line="240" w:lineRule="auto"/>
        <w:rPr>
          <w:rFonts w:ascii="Calibri" w:hAnsi="Calibri" w:cs="Calibri"/>
          <w:noProof w:val="0"/>
        </w:rPr>
      </w:pPr>
      <w:r w:rsidRPr="00F834D2">
        <w:rPr>
          <w:rFonts w:ascii="Calibri" w:hAnsi="Calibri" w:cs="Calibri-Bold"/>
          <w:b/>
          <w:bCs/>
          <w:noProof w:val="0"/>
        </w:rPr>
        <w:t>Velg liste</w:t>
      </w:r>
      <w:r w:rsidRPr="00F834D2">
        <w:rPr>
          <w:rFonts w:ascii="Calibri" w:hAnsi="Calibri" w:cs="Calibri"/>
          <w:noProof w:val="0"/>
        </w:rPr>
        <w:t>:</w:t>
      </w:r>
    </w:p>
    <w:p w:rsidR="00F16618" w:rsidRPr="00F834D2" w:rsidRDefault="00F16618" w:rsidP="00F16618">
      <w:pPr>
        <w:pStyle w:val="Listeavsnitt"/>
        <w:autoSpaceDE w:val="0"/>
        <w:autoSpaceDN w:val="0"/>
        <w:adjustRightInd w:val="0"/>
        <w:spacing w:after="0" w:line="240" w:lineRule="auto"/>
        <w:rPr>
          <w:rFonts w:ascii="Calibri" w:hAnsi="Calibri" w:cs="Calibri"/>
          <w:noProof w:val="0"/>
        </w:rPr>
      </w:pPr>
      <w:r w:rsidRPr="00F834D2">
        <w:rPr>
          <w:rFonts w:ascii="Calibri" w:hAnsi="Calibri" w:cs="Calibri"/>
          <w:noProof w:val="0"/>
        </w:rPr>
        <w:t>Fra pilen kan du velge alternativ listevisning i arbeidsbordet ditt.</w:t>
      </w:r>
    </w:p>
    <w:p w:rsidR="00F16618" w:rsidRPr="00F834D2" w:rsidRDefault="00F16618" w:rsidP="00F16618">
      <w:pPr>
        <w:autoSpaceDE w:val="0"/>
        <w:autoSpaceDN w:val="0"/>
        <w:adjustRightInd w:val="0"/>
        <w:spacing w:after="0" w:line="240" w:lineRule="auto"/>
        <w:rPr>
          <w:rFonts w:ascii="Calibri" w:hAnsi="Calibri" w:cs="Calibri-Bold"/>
          <w:b/>
          <w:bCs/>
        </w:rPr>
      </w:pPr>
    </w:p>
    <w:p w:rsidR="00F16618" w:rsidRPr="00F834D2" w:rsidRDefault="00F16618" w:rsidP="00F16618">
      <w:pPr>
        <w:pStyle w:val="Listeavsnitt"/>
        <w:numPr>
          <w:ilvl w:val="0"/>
          <w:numId w:val="10"/>
        </w:numPr>
        <w:autoSpaceDE w:val="0"/>
        <w:autoSpaceDN w:val="0"/>
        <w:adjustRightInd w:val="0"/>
        <w:spacing w:after="0" w:line="240" w:lineRule="auto"/>
        <w:rPr>
          <w:rFonts w:ascii="Calibri" w:hAnsi="Calibri" w:cs="Calibri"/>
          <w:noProof w:val="0"/>
        </w:rPr>
      </w:pPr>
      <w:r w:rsidRPr="00F834D2">
        <w:rPr>
          <w:rFonts w:ascii="Calibri" w:hAnsi="Calibri" w:cs="Calibri-Bold"/>
          <w:b/>
          <w:bCs/>
          <w:noProof w:val="0"/>
        </w:rPr>
        <w:t>Spørsmålstegnet</w:t>
      </w:r>
      <w:r w:rsidRPr="00F834D2">
        <w:rPr>
          <w:rFonts w:ascii="Calibri" w:hAnsi="Calibri" w:cs="Calibri"/>
          <w:noProof w:val="0"/>
        </w:rPr>
        <w:t>:</w:t>
      </w:r>
    </w:p>
    <w:p w:rsidR="00F16618" w:rsidRDefault="00F16618" w:rsidP="00F16618">
      <w:pPr>
        <w:pStyle w:val="Listeavsnitt"/>
        <w:autoSpaceDE w:val="0"/>
        <w:autoSpaceDN w:val="0"/>
        <w:adjustRightInd w:val="0"/>
        <w:spacing w:after="0" w:line="240" w:lineRule="auto"/>
        <w:rPr>
          <w:rFonts w:ascii="Calibri" w:hAnsi="Calibri" w:cs="Calibri"/>
          <w:noProof w:val="0"/>
        </w:rPr>
      </w:pPr>
      <w:r w:rsidRPr="00F834D2">
        <w:rPr>
          <w:rFonts w:ascii="Calibri" w:hAnsi="Calibri" w:cs="Calibri"/>
          <w:noProof w:val="0"/>
        </w:rPr>
        <w:t>Klikk på spørsmåltegnet for å åpne online brukerdokumentasjon.</w:t>
      </w:r>
    </w:p>
    <w:p w:rsidR="00F16618" w:rsidRDefault="00F16618" w:rsidP="00F16618">
      <w:pPr>
        <w:pStyle w:val="Listeavsnitt"/>
        <w:autoSpaceDE w:val="0"/>
        <w:autoSpaceDN w:val="0"/>
        <w:adjustRightInd w:val="0"/>
        <w:spacing w:after="0" w:line="240" w:lineRule="auto"/>
        <w:rPr>
          <w:rFonts w:ascii="Calibri" w:hAnsi="Calibri" w:cs="Calibri"/>
          <w:noProof w:val="0"/>
        </w:rPr>
      </w:pPr>
    </w:p>
    <w:p w:rsidR="00F16618" w:rsidRPr="00F834D2" w:rsidRDefault="00F16618" w:rsidP="00F16618">
      <w:pPr>
        <w:shd w:val="clear" w:color="auto" w:fill="FFFFFF"/>
        <w:spacing w:after="210" w:line="240" w:lineRule="auto"/>
        <w:rPr>
          <w:rFonts w:ascii="Calibri" w:eastAsia="Times New Roman" w:hAnsi="Calibri" w:cs="Times New Roman"/>
          <w:i/>
          <w:iCs/>
          <w:color w:val="3C3D48"/>
          <w:lang w:eastAsia="nb-NO"/>
        </w:rPr>
      </w:pPr>
    </w:p>
    <w:p w:rsidR="00F16618" w:rsidRDefault="00F16618" w:rsidP="00F16618">
      <w:pPr>
        <w:shd w:val="clear" w:color="auto" w:fill="FFFFFF"/>
        <w:spacing w:after="210" w:line="240" w:lineRule="auto"/>
        <w:rPr>
          <w:rFonts w:eastAsia="Times New Roman" w:cs="Times New Roman"/>
          <w:i/>
          <w:iCs/>
          <w:color w:val="3C3D48"/>
          <w:sz w:val="24"/>
          <w:szCs w:val="24"/>
          <w:lang w:eastAsia="nb-NO"/>
        </w:rPr>
      </w:pPr>
    </w:p>
    <w:p w:rsidR="00F16618" w:rsidRPr="00ED4D04" w:rsidRDefault="00F16618" w:rsidP="00F16618">
      <w:pPr>
        <w:shd w:val="clear" w:color="auto" w:fill="FFFFFF"/>
        <w:spacing w:after="210" w:line="240" w:lineRule="auto"/>
        <w:rPr>
          <w:rFonts w:eastAsia="Times New Roman" w:cs="Times New Roman"/>
          <w:i/>
          <w:iCs/>
          <w:color w:val="3C3D48"/>
          <w:szCs w:val="24"/>
          <w:lang w:eastAsia="nb-NO"/>
        </w:rPr>
      </w:pPr>
    </w:p>
    <w:p w:rsidR="00F16618" w:rsidRDefault="00F16618" w:rsidP="00F16618">
      <w:pPr>
        <w:rPr>
          <w:rFonts w:eastAsia="Times New Roman" w:cs="Times New Roman"/>
          <w:color w:val="3C3D48"/>
          <w:sz w:val="24"/>
          <w:szCs w:val="24"/>
          <w:lang w:eastAsia="nb-NO"/>
        </w:rPr>
      </w:pPr>
      <w:r>
        <w:rPr>
          <w:rFonts w:eastAsia="Times New Roman" w:cs="Times New Roman"/>
          <w:color w:val="3C3D48"/>
          <w:sz w:val="24"/>
          <w:szCs w:val="24"/>
          <w:lang w:eastAsia="nb-NO"/>
        </w:rPr>
        <w:br w:type="page"/>
      </w:r>
    </w:p>
    <w:p w:rsidR="00F16618" w:rsidRPr="00733031" w:rsidRDefault="00F16618" w:rsidP="00F16618">
      <w:pPr>
        <w:pStyle w:val="Overskrift1"/>
        <w:keepNext w:val="0"/>
        <w:keepLines w:val="0"/>
        <w:numPr>
          <w:ilvl w:val="0"/>
          <w:numId w:val="42"/>
        </w:numPr>
        <w:spacing w:before="100" w:beforeAutospacing="1" w:after="100" w:afterAutospacing="1" w:line="240" w:lineRule="auto"/>
      </w:pPr>
      <w:r>
        <w:lastRenderedPageBreak/>
        <w:t xml:space="preserve"> </w:t>
      </w:r>
      <w:bookmarkStart w:id="11" w:name="_Toc528060727"/>
      <w:bookmarkStart w:id="12" w:name="_Toc536699145"/>
      <w:r w:rsidRPr="00733031">
        <w:t>Definisjoner</w:t>
      </w:r>
      <w:bookmarkEnd w:id="11"/>
      <w:bookmarkEnd w:id="12"/>
      <w:r w:rsidRPr="00733031">
        <w:t xml:space="preserve"> </w:t>
      </w:r>
    </w:p>
    <w:p w:rsidR="00F16618" w:rsidRPr="007D618B" w:rsidRDefault="00F16618" w:rsidP="00F16618">
      <w:pPr>
        <w:pStyle w:val="Listeavsnitt"/>
        <w:shd w:val="clear" w:color="auto" w:fill="FFFFFF"/>
        <w:spacing w:after="210" w:line="240" w:lineRule="auto"/>
        <w:rPr>
          <w:rFonts w:eastAsia="Times New Roman" w:cs="Times New Roman"/>
          <w:noProof w:val="0"/>
          <w:color w:val="3C3D48"/>
          <w:sz w:val="24"/>
          <w:szCs w:val="24"/>
          <w:lang w:eastAsia="nb-NO"/>
        </w:rPr>
      </w:pPr>
    </w:p>
    <w:p w:rsidR="00F16618" w:rsidRPr="00246FA6" w:rsidRDefault="00F16618" w:rsidP="00F16618">
      <w:pPr>
        <w:pStyle w:val="Overskrift2"/>
      </w:pPr>
      <w:bookmarkStart w:id="13" w:name="_Toc536699146"/>
      <w:r w:rsidRPr="00246FA6">
        <w:t>Arkivsak (sak)</w:t>
      </w:r>
      <w:bookmarkEnd w:id="13"/>
    </w:p>
    <w:p w:rsidR="00F16618"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En sak består av ett eller flere dokumenter som er knyttet sammen under et felles saksnummer i det elektroniske arkivet. Man får ikke registrere et dokument uten å knytte det til en sak, så det må opprettes ny sak når det opprettes eller mottas dokumenter som ikke kan knyttes til en allerede opprettet sak. Det nye dokumentet knyttes til saken i form av en ny journalpost.</w:t>
      </w:r>
    </w:p>
    <w:p w:rsidR="00F16618" w:rsidRPr="00C55C67" w:rsidRDefault="00F16618" w:rsidP="00F16618">
      <w:pPr>
        <w:pStyle w:val="NormalWeb"/>
        <w:shd w:val="clear" w:color="auto" w:fill="FFFFFF"/>
        <w:spacing w:before="0" w:beforeAutospacing="0" w:after="210" w:afterAutospacing="0"/>
        <w:rPr>
          <w:rFonts w:asciiTheme="minorHAnsi" w:hAnsiTheme="minorHAnsi"/>
          <w:i/>
          <w:color w:val="3C3D48"/>
          <w:sz w:val="22"/>
          <w:szCs w:val="22"/>
        </w:rPr>
      </w:pPr>
      <w:r>
        <w:rPr>
          <w:rFonts w:asciiTheme="minorHAnsi" w:hAnsiTheme="minorHAnsi"/>
          <w:color w:val="3C3D48"/>
          <w:sz w:val="22"/>
          <w:szCs w:val="22"/>
        </w:rPr>
        <w:t xml:space="preserve">En </w:t>
      </w:r>
      <w:r w:rsidRPr="0096408B">
        <w:rPr>
          <w:rFonts w:asciiTheme="minorHAnsi" w:hAnsiTheme="minorHAnsi"/>
          <w:i/>
          <w:color w:val="3C3D48"/>
          <w:sz w:val="22"/>
          <w:szCs w:val="22"/>
        </w:rPr>
        <w:t>politisk sak</w:t>
      </w:r>
      <w:r>
        <w:rPr>
          <w:rFonts w:asciiTheme="minorHAnsi" w:hAnsiTheme="minorHAnsi"/>
          <w:color w:val="3C3D48"/>
          <w:sz w:val="22"/>
          <w:szCs w:val="22"/>
        </w:rPr>
        <w:t xml:space="preserve"> som skal behandles av et politisk organ har et annet forløp enn en arkivsak</w:t>
      </w:r>
      <w:r w:rsidRPr="00C55C67">
        <w:rPr>
          <w:rFonts w:asciiTheme="minorHAnsi" w:hAnsiTheme="minorHAnsi"/>
          <w:i/>
          <w:color w:val="3C3D48"/>
          <w:sz w:val="22"/>
          <w:szCs w:val="22"/>
        </w:rPr>
        <w:t xml:space="preserve">. Se rutine for politisk behandling.  </w:t>
      </w:r>
    </w:p>
    <w:p w:rsidR="00F16618" w:rsidRPr="00246FA6" w:rsidRDefault="00F16618" w:rsidP="00F16618">
      <w:pPr>
        <w:pStyle w:val="Overskrift2"/>
      </w:pPr>
      <w:bookmarkStart w:id="14" w:name="_Toc536699147"/>
      <w:r w:rsidRPr="00246FA6">
        <w:t>Journalpost</w:t>
      </w:r>
      <w:bookmarkEnd w:id="14"/>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 eller saksframlegg for politisk behandling (her inngår også delegerte vedtak).</w:t>
      </w:r>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Man kan se på journalposten som en ”konvolutt” som minimum inneholder selve ”brevet” (hoveddokumentet), men som også </w:t>
      </w:r>
      <w:r w:rsidRPr="00246FA6">
        <w:rPr>
          <w:rFonts w:asciiTheme="minorHAnsi" w:hAnsiTheme="minorHAnsi"/>
          <w:b/>
          <w:bCs/>
          <w:color w:val="3C3D48"/>
          <w:sz w:val="22"/>
          <w:szCs w:val="22"/>
        </w:rPr>
        <w:t>kan</w:t>
      </w:r>
      <w:r w:rsidRPr="00246FA6">
        <w:rPr>
          <w:rFonts w:asciiTheme="minorHAnsi" w:hAnsiTheme="minorHAnsi"/>
          <w:color w:val="3C3D48"/>
          <w:sz w:val="22"/>
          <w:szCs w:val="22"/>
        </w:rPr>
        <w:t> inneholde et eller flere vedlegg. Da er ”brevet” og vedleggene forskjellige saksdokumenter som er samlet i samme konvolutt, altså i samme journalpost.</w:t>
      </w:r>
    </w:p>
    <w:p w:rsidR="00F16618" w:rsidRPr="00246FA6" w:rsidRDefault="00F16618" w:rsidP="00F16618">
      <w:pPr>
        <w:pStyle w:val="Overskrift2"/>
      </w:pPr>
      <w:bookmarkStart w:id="15" w:name="_Toc536699148"/>
      <w:r w:rsidRPr="00246FA6">
        <w:t>Saksdokument</w:t>
      </w:r>
      <w:bookmarkEnd w:id="15"/>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Saksdokumenter er brev, notater, saksframlegg eller annet medium som lagrer informasjon som er relevant for en sak. Et saksdokument kan være hoveddokument eller vedlegg og vil alltid være knyttet til en journalpost. Et saksdokument kan forefinnes i ulike versjoner, varianter og formater.</w:t>
      </w:r>
    </w:p>
    <w:p w:rsidR="00F16618" w:rsidRPr="0096408B" w:rsidRDefault="00F16618" w:rsidP="00F16618">
      <w:pPr>
        <w:pStyle w:val="Overskrift2"/>
      </w:pPr>
      <w:bookmarkStart w:id="16" w:name="_Toc536699149"/>
      <w:r w:rsidRPr="00246FA6">
        <w:t>Journalføring</w:t>
      </w:r>
      <w:bookmarkEnd w:id="16"/>
    </w:p>
    <w:p w:rsidR="00F16618" w:rsidRPr="00701CDD" w:rsidRDefault="00F16618" w:rsidP="00F16618">
      <w:pPr>
        <w:shd w:val="clear" w:color="auto" w:fill="FFFFFF"/>
        <w:spacing w:after="210" w:line="240" w:lineRule="auto"/>
        <w:rPr>
          <w:rFonts w:eastAsia="Times New Roman" w:cs="Times New Roman"/>
          <w:color w:val="3C3D48"/>
          <w:lang w:eastAsia="nb-NO"/>
        </w:rPr>
      </w:pPr>
      <w:r w:rsidRPr="00246FA6">
        <w:rPr>
          <w:color w:val="3C3D48"/>
        </w:rPr>
        <w:t>Det registreres ulike journalpostopplysninger, for eksempel tittel, avsender/mottaker, om det er brev til eller fra Nordre Land kommune, hvem som er saksbehandler osv. Ved journalføring kontrollerer og kvalitetssikrer arkivet disse opplysningene og gjør de tilgjengelig i offentlig journal.</w:t>
      </w:r>
      <w:r>
        <w:rPr>
          <w:rFonts w:eastAsia="Times New Roman" w:cs="Times New Roman"/>
          <w:color w:val="3C3D48"/>
          <w:lang w:eastAsia="nb-NO"/>
        </w:rPr>
        <w:t xml:space="preserve"> </w:t>
      </w:r>
    </w:p>
    <w:p w:rsidR="00F16618" w:rsidRPr="007D618B" w:rsidRDefault="00F16618" w:rsidP="00F16618">
      <w:pPr>
        <w:pStyle w:val="Overskrift2"/>
      </w:pPr>
      <w:bookmarkStart w:id="17" w:name="_Toc536699150"/>
      <w:r w:rsidRPr="007D618B">
        <w:t>Dokumenttyper</w:t>
      </w:r>
      <w:bookmarkEnd w:id="17"/>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Alle dokumenter i Fokus registreres i form av en journalpost med eventuelle vedlegg. Journalposten har alltid en dokumenttype.</w:t>
      </w:r>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Følgende dokumenttyper benyttes ved registrering av nye journalposter:</w:t>
      </w:r>
    </w:p>
    <w:p w:rsidR="00F16618" w:rsidRPr="00C24EC6" w:rsidRDefault="00F16618" w:rsidP="00F16618">
      <w:pPr>
        <w:pStyle w:val="NormalWeb"/>
        <w:shd w:val="clear" w:color="auto" w:fill="FFFFFF"/>
        <w:spacing w:before="0" w:beforeAutospacing="0" w:after="210" w:afterAutospacing="0"/>
        <w:rPr>
          <w:rFonts w:asciiTheme="minorHAnsi" w:hAnsiTheme="minorHAnsi"/>
          <w:color w:val="3C3D48"/>
          <w:sz w:val="22"/>
          <w:szCs w:val="22"/>
          <w:u w:val="single"/>
        </w:rPr>
      </w:pPr>
      <w:r w:rsidRPr="00C24EC6">
        <w:rPr>
          <w:rFonts w:asciiTheme="minorHAnsi" w:hAnsiTheme="minorHAnsi"/>
          <w:b/>
          <w:bCs/>
          <w:color w:val="3C3D48"/>
          <w:sz w:val="22"/>
          <w:szCs w:val="22"/>
          <w:u w:val="single"/>
        </w:rPr>
        <w:t>I-inngående journalpost</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All arkivverdig inngående post (også epost og skjema) som Nordre Land kommune mottar fra ekstern avsender skal journalføres. Arkivverdig post danner grunnlag for saksbehandling og har verdi som dokumentasjon.</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Inngående journalposter som ikke er avskrevet fremkommer hos saksbehandler i kurven</w:t>
      </w:r>
      <w:r w:rsidRPr="00C55C67">
        <w:rPr>
          <w:rFonts w:asciiTheme="minorHAnsi" w:hAnsiTheme="minorHAnsi"/>
          <w:b/>
          <w:color w:val="3C3D48"/>
          <w:sz w:val="22"/>
          <w:szCs w:val="22"/>
        </w:rPr>
        <w:t xml:space="preserve"> Dokumenter </w:t>
      </w:r>
      <w:r w:rsidRPr="00C55C67">
        <w:rPr>
          <w:rFonts w:asciiTheme="minorHAnsi" w:hAnsiTheme="minorHAnsi"/>
          <w:b/>
          <w:bCs/>
          <w:color w:val="3C3D48"/>
          <w:sz w:val="22"/>
          <w:szCs w:val="22"/>
        </w:rPr>
        <w:t>ti</w:t>
      </w:r>
      <w:r w:rsidRPr="00246FA6">
        <w:rPr>
          <w:rFonts w:asciiTheme="minorHAnsi" w:hAnsiTheme="minorHAnsi"/>
          <w:b/>
          <w:bCs/>
          <w:color w:val="3C3D48"/>
          <w:sz w:val="22"/>
          <w:szCs w:val="22"/>
        </w:rPr>
        <w:t>l behandling </w:t>
      </w:r>
      <w:r w:rsidRPr="00246FA6">
        <w:rPr>
          <w:rFonts w:asciiTheme="minorHAnsi" w:hAnsiTheme="minorHAnsi"/>
          <w:color w:val="3C3D48"/>
          <w:sz w:val="22"/>
          <w:szCs w:val="22"/>
        </w:rPr>
        <w:t>og senere </w:t>
      </w:r>
      <w:r w:rsidRPr="00246FA6">
        <w:rPr>
          <w:rFonts w:asciiTheme="minorHAnsi" w:hAnsiTheme="minorHAnsi"/>
          <w:b/>
          <w:bCs/>
          <w:color w:val="3C3D48"/>
          <w:sz w:val="22"/>
          <w:szCs w:val="22"/>
        </w:rPr>
        <w:t>Forfall</w:t>
      </w:r>
      <w:r w:rsidRPr="00246FA6">
        <w:rPr>
          <w:rFonts w:asciiTheme="minorHAnsi" w:hAnsiTheme="minorHAnsi"/>
          <w:color w:val="3C3D48"/>
          <w:sz w:val="22"/>
          <w:szCs w:val="22"/>
        </w:rPr>
        <w:t>. Inngående journalposter må og skal avskrives.</w:t>
      </w:r>
    </w:p>
    <w:p w:rsidR="00F16618" w:rsidRDefault="00F16618" w:rsidP="00F16618">
      <w:pPr>
        <w:pStyle w:val="normalinnrykk"/>
        <w:shd w:val="clear" w:color="auto" w:fill="FFFFFF"/>
        <w:spacing w:before="0" w:beforeAutospacing="0" w:after="210" w:afterAutospacing="0"/>
        <w:rPr>
          <w:rFonts w:asciiTheme="minorHAnsi" w:hAnsiTheme="minorHAnsi"/>
          <w:b/>
          <w:bCs/>
          <w:color w:val="3C3D48"/>
          <w:sz w:val="22"/>
          <w:szCs w:val="22"/>
          <w:u w:val="single"/>
        </w:rPr>
      </w:pPr>
    </w:p>
    <w:p w:rsidR="00F16618" w:rsidRDefault="00F16618" w:rsidP="00F16618">
      <w:pPr>
        <w:pStyle w:val="normalinnrykk"/>
        <w:shd w:val="clear" w:color="auto" w:fill="FFFFFF"/>
        <w:spacing w:before="0" w:beforeAutospacing="0" w:after="210" w:afterAutospacing="0"/>
        <w:rPr>
          <w:rFonts w:asciiTheme="minorHAnsi" w:hAnsiTheme="minorHAnsi"/>
          <w:color w:val="3C3D48"/>
          <w:sz w:val="22"/>
          <w:szCs w:val="22"/>
          <w:u w:val="single"/>
        </w:rPr>
      </w:pPr>
      <w:r>
        <w:rPr>
          <w:rFonts w:asciiTheme="minorHAnsi" w:hAnsiTheme="minorHAnsi"/>
          <w:b/>
          <w:bCs/>
          <w:color w:val="3C3D48"/>
          <w:sz w:val="22"/>
          <w:szCs w:val="22"/>
          <w:u w:val="single"/>
        </w:rPr>
        <w:t>U-utgående journalpost</w:t>
      </w:r>
    </w:p>
    <w:p w:rsidR="00F16618" w:rsidRPr="00C55C67" w:rsidRDefault="00F16618" w:rsidP="00F16618">
      <w:pPr>
        <w:pStyle w:val="normalinnrykk"/>
        <w:shd w:val="clear" w:color="auto" w:fill="FFFFFF"/>
        <w:spacing w:before="0" w:beforeAutospacing="0" w:after="210" w:afterAutospacing="0"/>
        <w:rPr>
          <w:rFonts w:asciiTheme="minorHAnsi" w:hAnsiTheme="minorHAnsi"/>
          <w:color w:val="3C3D48"/>
          <w:sz w:val="22"/>
          <w:szCs w:val="22"/>
          <w:u w:val="single"/>
        </w:rPr>
      </w:pPr>
      <w:r w:rsidRPr="00246FA6">
        <w:rPr>
          <w:rFonts w:asciiTheme="minorHAnsi" w:hAnsiTheme="minorHAnsi"/>
          <w:color w:val="3C3D48"/>
          <w:sz w:val="22"/>
          <w:szCs w:val="22"/>
        </w:rPr>
        <w:lastRenderedPageBreak/>
        <w:t xml:space="preserve">All utgående post (også epost) som Nordre Land kommune produserer for utsendelse til eksterne </w:t>
      </w:r>
      <w:r w:rsidRPr="00C55C67">
        <w:rPr>
          <w:rFonts w:asciiTheme="minorHAnsi" w:hAnsiTheme="minorHAnsi"/>
          <w:color w:val="3C3D48"/>
          <w:sz w:val="22"/>
          <w:szCs w:val="22"/>
        </w:rPr>
        <w:t>adressater, for eksempel til samarbeidspartnere, leverandører eller fylkeskommuner.</w:t>
      </w:r>
    </w:p>
    <w:p w:rsidR="00F16618" w:rsidRPr="00C55C67" w:rsidRDefault="00F16618" w:rsidP="00F16618">
      <w:pPr>
        <w:pStyle w:val="normalinnrykk"/>
        <w:shd w:val="clear" w:color="auto" w:fill="FFFFFF"/>
        <w:spacing w:before="0" w:beforeAutospacing="0" w:after="210" w:afterAutospacing="0"/>
        <w:rPr>
          <w:rFonts w:asciiTheme="minorHAnsi" w:hAnsiTheme="minorHAnsi"/>
          <w:color w:val="3C3D48"/>
          <w:sz w:val="22"/>
          <w:szCs w:val="22"/>
          <w:u w:val="single"/>
        </w:rPr>
      </w:pPr>
      <w:r w:rsidRPr="00C55C67">
        <w:rPr>
          <w:rFonts w:asciiTheme="minorHAnsi" w:hAnsiTheme="minorHAnsi"/>
          <w:b/>
          <w:bCs/>
          <w:color w:val="3C3D48"/>
          <w:sz w:val="22"/>
          <w:szCs w:val="22"/>
          <w:u w:val="single"/>
        </w:rPr>
        <w:t xml:space="preserve">N-notat </w:t>
      </w:r>
    </w:p>
    <w:p w:rsidR="00F16618" w:rsidRPr="00C55C67" w:rsidRDefault="00F16618" w:rsidP="00F16618">
      <w:r w:rsidRPr="00C55C67">
        <w:t xml:space="preserve">Notater er interne dokumenter, dvs de brukes i korrespondanse internt. Ved internt menes brukere av WebSak. Ansatte i kommunen som ikke er brukere av WebSak, må få dokumentet som et utgående brev. </w:t>
      </w:r>
      <w:r>
        <w:t xml:space="preserve">Henvendelser av formell karakter mellom enheter i kommunen bør heller være et utgående og inngående brev, for eksempel i tilefeller der hvor en enhet skal saksbehandle en søknad fra en annen enhet. </w:t>
      </w:r>
    </w:p>
    <w:p w:rsidR="00F16618" w:rsidRPr="00C55C67" w:rsidRDefault="00F16618" w:rsidP="00F16618">
      <w:r w:rsidRPr="00C55C67">
        <w:t xml:space="preserve">Notater brukes når du vil at mottakeren skal gjøre noe med dokumentet: Det må </w:t>
      </w:r>
      <w:r>
        <w:t>avskrives</w:t>
      </w:r>
      <w:r w:rsidRPr="00A65359">
        <w:rPr>
          <w:color w:val="3C3D48"/>
        </w:rPr>
        <w:t xml:space="preserve"> </w:t>
      </w:r>
      <w:r>
        <w:rPr>
          <w:color w:val="3C3D48"/>
        </w:rPr>
        <w:t>på linje med inngående dokumenter</w:t>
      </w:r>
      <w:r>
        <w:t xml:space="preserve">, for eksempel ved å besvare notatet. </w:t>
      </w:r>
    </w:p>
    <w:p w:rsidR="00F16618" w:rsidRPr="00DD2BA4"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C55C67">
        <w:rPr>
          <w:rFonts w:asciiTheme="minorHAnsi" w:hAnsiTheme="minorHAnsi"/>
          <w:color w:val="3C3D48"/>
          <w:sz w:val="22"/>
          <w:szCs w:val="22"/>
        </w:rPr>
        <w:t>N</w:t>
      </w:r>
      <w:r w:rsidRPr="00DD2BA4">
        <w:rPr>
          <w:rFonts w:asciiTheme="minorHAnsi" w:hAnsiTheme="minorHAnsi"/>
          <w:color w:val="3C3D48"/>
          <w:sz w:val="22"/>
          <w:szCs w:val="22"/>
        </w:rPr>
        <w:t xml:space="preserve">-notat kommer i kurven </w:t>
      </w:r>
      <w:r w:rsidRPr="00DD2BA4">
        <w:rPr>
          <w:rFonts w:asciiTheme="minorHAnsi" w:hAnsiTheme="minorHAnsi"/>
          <w:b/>
          <w:color w:val="3C3D48"/>
          <w:sz w:val="22"/>
          <w:szCs w:val="22"/>
        </w:rPr>
        <w:t xml:space="preserve">Dokumenter </w:t>
      </w:r>
      <w:r w:rsidRPr="00DD2BA4">
        <w:rPr>
          <w:rFonts w:asciiTheme="minorHAnsi" w:hAnsiTheme="minorHAnsi"/>
          <w:b/>
          <w:bCs/>
          <w:color w:val="3C3D48"/>
          <w:sz w:val="22"/>
          <w:szCs w:val="22"/>
        </w:rPr>
        <w:t>til behandling</w:t>
      </w:r>
      <w:r w:rsidRPr="00DD2BA4">
        <w:rPr>
          <w:rFonts w:asciiTheme="minorHAnsi" w:hAnsiTheme="minorHAnsi"/>
          <w:color w:val="3C3D48"/>
          <w:sz w:val="22"/>
          <w:szCs w:val="22"/>
        </w:rPr>
        <w:t> og senere </w:t>
      </w:r>
      <w:r w:rsidRPr="00DD2BA4">
        <w:rPr>
          <w:rFonts w:asciiTheme="minorHAnsi" w:hAnsiTheme="minorHAnsi"/>
          <w:b/>
          <w:bCs/>
          <w:color w:val="3C3D48"/>
          <w:sz w:val="22"/>
          <w:szCs w:val="22"/>
        </w:rPr>
        <w:t>Forfall</w:t>
      </w:r>
      <w:r w:rsidRPr="00DD2BA4">
        <w:rPr>
          <w:rFonts w:asciiTheme="minorHAnsi" w:hAnsiTheme="minorHAnsi"/>
          <w:color w:val="3C3D48"/>
          <w:sz w:val="22"/>
          <w:szCs w:val="22"/>
        </w:rPr>
        <w:t xml:space="preserve">. </w:t>
      </w:r>
    </w:p>
    <w:p w:rsidR="00F16618" w:rsidRPr="00DD2BA4" w:rsidRDefault="00F16618" w:rsidP="00F16618">
      <w:pPr>
        <w:pStyle w:val="normalinnrykk"/>
        <w:shd w:val="clear" w:color="auto" w:fill="FFFFFF"/>
        <w:spacing w:before="0" w:beforeAutospacing="0" w:after="210" w:afterAutospacing="0"/>
        <w:rPr>
          <w:rFonts w:asciiTheme="minorHAnsi" w:hAnsiTheme="minorHAnsi"/>
          <w:color w:val="3C3D48"/>
          <w:sz w:val="22"/>
          <w:szCs w:val="22"/>
          <w:u w:val="single"/>
        </w:rPr>
      </w:pPr>
      <w:r w:rsidRPr="00DD2BA4">
        <w:rPr>
          <w:rFonts w:asciiTheme="minorHAnsi" w:hAnsiTheme="minorHAnsi"/>
          <w:b/>
          <w:bCs/>
          <w:color w:val="3C3D48"/>
          <w:sz w:val="22"/>
          <w:szCs w:val="22"/>
          <w:u w:val="single"/>
        </w:rPr>
        <w:t> X-notat</w:t>
      </w:r>
      <w:r w:rsidRPr="00DD2BA4">
        <w:rPr>
          <w:rFonts w:asciiTheme="minorHAnsi" w:hAnsiTheme="minorHAnsi"/>
          <w:color w:val="3C3D48"/>
          <w:sz w:val="22"/>
          <w:szCs w:val="22"/>
          <w:u w:val="single"/>
        </w:rPr>
        <w:t> </w:t>
      </w:r>
    </w:p>
    <w:p w:rsidR="00F16618" w:rsidRPr="00DD2BA4"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DD2BA4">
        <w:rPr>
          <w:rFonts w:asciiTheme="minorHAnsi" w:hAnsiTheme="minorHAnsi"/>
          <w:sz w:val="22"/>
          <w:szCs w:val="22"/>
        </w:rPr>
        <w:t>X-notater er interne dokumenter som er relevante for saksbehandlingen. X-notater kan brukes</w:t>
      </w:r>
      <w:r w:rsidRPr="00DD2BA4">
        <w:rPr>
          <w:rFonts w:asciiTheme="minorHAnsi" w:hAnsiTheme="minorHAnsi"/>
          <w:color w:val="3C3D48"/>
          <w:sz w:val="22"/>
          <w:szCs w:val="22"/>
        </w:rPr>
        <w:t xml:space="preserve"> som korrespondanse mellom saksbehandlerne internt i kommunen, men x-notater trenger ikke å ha en mottaker. </w:t>
      </w:r>
    </w:p>
    <w:p w:rsidR="00F16618" w:rsidRPr="00DD2BA4" w:rsidRDefault="00F16618" w:rsidP="00F16618">
      <w:r w:rsidRPr="00DD2BA4">
        <w:rPr>
          <w:color w:val="3C3D48"/>
        </w:rPr>
        <w:t>X-notat kan ikke benyttes til korrespondanse der mottaker er ekstern.</w:t>
      </w:r>
      <w:r>
        <w:rPr>
          <w:color w:val="3C3D48"/>
        </w:rPr>
        <w:t xml:space="preserve"> X-notat krever ikke oppfølging. </w:t>
      </w:r>
      <w:r w:rsidRPr="00DD2BA4">
        <w:t xml:space="preserve">X-notat krever ikke at mottakeren forholder seg aktivt til notatet – mottakeren trenger ikke å avskrive eller besvare notatet. </w:t>
      </w:r>
    </w:p>
    <w:p w:rsidR="00F16618" w:rsidRPr="00C24EC6" w:rsidRDefault="00F16618" w:rsidP="00F16618">
      <w:pPr>
        <w:pStyle w:val="normalinnrykk"/>
        <w:shd w:val="clear" w:color="auto" w:fill="FFFFFF"/>
        <w:spacing w:before="0" w:beforeAutospacing="0" w:after="210" w:afterAutospacing="0"/>
        <w:rPr>
          <w:rFonts w:asciiTheme="minorHAnsi" w:hAnsiTheme="minorHAnsi"/>
          <w:color w:val="3C3D48"/>
          <w:sz w:val="22"/>
          <w:szCs w:val="22"/>
          <w:u w:val="single"/>
        </w:rPr>
      </w:pPr>
      <w:r w:rsidRPr="00C24EC6">
        <w:rPr>
          <w:rFonts w:asciiTheme="minorHAnsi" w:hAnsiTheme="minorHAnsi"/>
          <w:b/>
          <w:bCs/>
          <w:color w:val="3C3D48"/>
          <w:sz w:val="22"/>
          <w:szCs w:val="22"/>
          <w:u w:val="single"/>
        </w:rPr>
        <w:t>S-saksframlegg</w:t>
      </w:r>
    </w:p>
    <w:p w:rsidR="00F16618"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Dokumenter som benyttes når en sak skal legges fram for behandling i et politisk utvalg. Saksframlegget inneholder administrasjonens utredning og eventuell innstilling i saker som skal behandles i politiske organer. Saksframlegg knyttes til en sak uten at noen mottaker angis.</w:t>
      </w:r>
    </w:p>
    <w:p w:rsidR="00F16618" w:rsidRDefault="00F16618" w:rsidP="00F16618">
      <w:pPr>
        <w:pStyle w:val="normalinnrykk"/>
        <w:shd w:val="clear" w:color="auto" w:fill="FFFFFF"/>
        <w:spacing w:before="0" w:beforeAutospacing="0" w:after="210" w:afterAutospacing="0"/>
        <w:rPr>
          <w:rFonts w:asciiTheme="minorHAnsi" w:hAnsiTheme="minorHAnsi"/>
          <w:i/>
          <w:color w:val="3C3D48"/>
          <w:sz w:val="22"/>
          <w:szCs w:val="22"/>
        </w:rPr>
      </w:pPr>
      <w:r w:rsidRPr="00C24EC6">
        <w:rPr>
          <w:rFonts w:asciiTheme="minorHAnsi" w:hAnsiTheme="minorHAnsi"/>
          <w:i/>
          <w:color w:val="3C3D48"/>
          <w:sz w:val="22"/>
          <w:szCs w:val="22"/>
        </w:rPr>
        <w:t>Se egen rutine for politisk saksbehandling.</w:t>
      </w:r>
    </w:p>
    <w:p w:rsidR="00F16618" w:rsidRPr="00C24EC6" w:rsidRDefault="00F16618" w:rsidP="00F16618">
      <w:pPr>
        <w:pStyle w:val="normalinnrykk"/>
        <w:shd w:val="clear" w:color="auto" w:fill="FFFFFF"/>
        <w:spacing w:before="0" w:beforeAutospacing="0" w:after="210" w:afterAutospacing="0"/>
        <w:rPr>
          <w:rFonts w:asciiTheme="minorHAnsi" w:hAnsiTheme="minorHAnsi"/>
          <w:i/>
          <w:color w:val="3C3D48"/>
          <w:sz w:val="22"/>
          <w:szCs w:val="22"/>
        </w:rPr>
      </w:pPr>
    </w:p>
    <w:p w:rsidR="00F16618" w:rsidRPr="00246FA6" w:rsidRDefault="00F16618" w:rsidP="00F16618">
      <w:pPr>
        <w:pStyle w:val="Overskrift2"/>
      </w:pPr>
      <w:bookmarkStart w:id="18" w:name="_Toc536699151"/>
      <w:r w:rsidRPr="00246FA6">
        <w:t>Status på journalposter</w:t>
      </w:r>
      <w:bookmarkEnd w:id="18"/>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Alle journalposter har en journalstatus som sier noe om hvor langt arbeidet med saksdokumentene har kommet i saksbehandlings- og arkiveringsprosessen.</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b/>
          <w:bCs/>
          <w:color w:val="3C3D48"/>
          <w:sz w:val="22"/>
          <w:szCs w:val="22"/>
        </w:rPr>
        <w:t>Journalposter kan ha følgende status:</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b/>
          <w:bCs/>
          <w:color w:val="3C3D48"/>
          <w:sz w:val="22"/>
          <w:szCs w:val="22"/>
        </w:rPr>
        <w:t>R – Reservert. </w:t>
      </w:r>
      <w:r w:rsidRPr="00246FA6">
        <w:rPr>
          <w:rFonts w:asciiTheme="minorHAnsi" w:hAnsiTheme="minorHAnsi"/>
          <w:color w:val="3C3D48"/>
          <w:sz w:val="22"/>
          <w:szCs w:val="22"/>
        </w:rPr>
        <w:t>Utgående journalposter, notater og saksframlegg under arbeid. Journalpostene redigerbare.</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b/>
          <w:bCs/>
          <w:color w:val="3C3D48"/>
          <w:sz w:val="22"/>
          <w:szCs w:val="22"/>
        </w:rPr>
        <w:t>S</w:t>
      </w:r>
      <w:r w:rsidRPr="00246FA6">
        <w:rPr>
          <w:rFonts w:asciiTheme="minorHAnsi" w:hAnsiTheme="minorHAnsi"/>
          <w:color w:val="3C3D48"/>
          <w:sz w:val="22"/>
          <w:szCs w:val="22"/>
        </w:rPr>
        <w:t> – </w:t>
      </w:r>
      <w:r w:rsidRPr="00246FA6">
        <w:rPr>
          <w:rFonts w:asciiTheme="minorHAnsi" w:hAnsiTheme="minorHAnsi"/>
          <w:b/>
          <w:bCs/>
          <w:color w:val="3C3D48"/>
          <w:sz w:val="22"/>
          <w:szCs w:val="22"/>
        </w:rPr>
        <w:t>Registrert av saksbehandler</w:t>
      </w:r>
      <w:r w:rsidRPr="00246FA6">
        <w:rPr>
          <w:rFonts w:asciiTheme="minorHAnsi" w:hAnsiTheme="minorHAnsi"/>
          <w:color w:val="3C3D48"/>
          <w:sz w:val="22"/>
          <w:szCs w:val="22"/>
        </w:rPr>
        <w:t>. Inngående journalposter registrert av saksbehandler. Registreringsopplysninger kan redigeres.</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b/>
          <w:bCs/>
          <w:color w:val="3C3D48"/>
          <w:sz w:val="22"/>
          <w:szCs w:val="22"/>
        </w:rPr>
        <w:t>F – Ferdigstilt.</w:t>
      </w:r>
      <w:r w:rsidRPr="00246FA6">
        <w:rPr>
          <w:rFonts w:asciiTheme="minorHAnsi" w:hAnsiTheme="minorHAnsi"/>
          <w:color w:val="3C3D48"/>
          <w:sz w:val="22"/>
          <w:szCs w:val="22"/>
        </w:rPr>
        <w:t> Saksframlegg eller utgående journalpost sendt til godkjenning kan få status F når journalposten er godkjent. Status F betyr ikke at dokumentet er ekspedert (sendt til en mottaker). Journalposten er låst for redigering.</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b/>
          <w:bCs/>
          <w:color w:val="3C3D48"/>
          <w:sz w:val="22"/>
          <w:szCs w:val="22"/>
        </w:rPr>
        <w:t>E- Ekspedert.</w:t>
      </w:r>
      <w:r w:rsidRPr="00246FA6">
        <w:rPr>
          <w:rFonts w:asciiTheme="minorHAnsi" w:hAnsiTheme="minorHAnsi"/>
          <w:color w:val="3C3D48"/>
          <w:sz w:val="22"/>
          <w:szCs w:val="22"/>
        </w:rPr>
        <w:t> Utgående journalposter får status E når det er eks</w:t>
      </w:r>
      <w:r>
        <w:rPr>
          <w:rFonts w:asciiTheme="minorHAnsi" w:hAnsiTheme="minorHAnsi"/>
          <w:color w:val="3C3D48"/>
          <w:sz w:val="22"/>
          <w:szCs w:val="22"/>
        </w:rPr>
        <w:t xml:space="preserve">pedert til mottaker, enten via </w:t>
      </w:r>
      <w:r w:rsidRPr="00246FA6">
        <w:rPr>
          <w:rFonts w:asciiTheme="minorHAnsi" w:hAnsiTheme="minorHAnsi"/>
          <w:color w:val="3C3D48"/>
          <w:sz w:val="22"/>
          <w:szCs w:val="22"/>
        </w:rPr>
        <w:t>SvarUT, på e-post eller papir. N-notater får status E når det er ekspedert til en intern mottaker. Journalposten er låst for redigering.</w:t>
      </w:r>
    </w:p>
    <w:p w:rsidR="00F16618" w:rsidRPr="00246FA6"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b/>
          <w:bCs/>
          <w:color w:val="3C3D48"/>
          <w:sz w:val="22"/>
          <w:szCs w:val="22"/>
        </w:rPr>
        <w:lastRenderedPageBreak/>
        <w:t>J – Journalført.</w:t>
      </w:r>
      <w:r w:rsidRPr="00246FA6">
        <w:rPr>
          <w:rFonts w:asciiTheme="minorHAnsi" w:hAnsiTheme="minorHAnsi"/>
          <w:color w:val="3C3D48"/>
          <w:sz w:val="22"/>
          <w:szCs w:val="22"/>
        </w:rPr>
        <w:t> Alle journalposter som arkivet har kvalitetssikret. Journalposter med status J vil bli tilgjengeliggjort for innsyn dersom de ikke er skjermet.</w:t>
      </w:r>
    </w:p>
    <w:p w:rsidR="00F16618"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Skjerming, merknader og noen oppgavetyper kan påføres en journalpost selv om den er låst for redigering.</w:t>
      </w:r>
    </w:p>
    <w:p w:rsidR="00F16618" w:rsidRPr="00DD2BA4" w:rsidRDefault="00F16618" w:rsidP="00F16618">
      <w:pPr>
        <w:pStyle w:val="Overskrift2"/>
        <w:rPr>
          <w:rFonts w:eastAsia="Times New Roman" w:cs="Times New Roman"/>
          <w:color w:val="3C3D48"/>
          <w:lang w:eastAsia="nb-NO"/>
        </w:rPr>
      </w:pPr>
      <w:bookmarkStart w:id="19" w:name="_Toc536699152"/>
      <w:r w:rsidRPr="00246FA6">
        <w:t>Status på arkivsaker</w:t>
      </w:r>
      <w:bookmarkEnd w:id="19"/>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Alle arkivsaker har en status som sier noe om saken er under behandling, avsluttet med mer.</w:t>
      </w:r>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Saker kan ha følgende status:</w:t>
      </w:r>
      <w:r w:rsidRPr="00246FA6">
        <w:rPr>
          <w:rFonts w:asciiTheme="minorHAnsi" w:hAnsiTheme="minorHAnsi"/>
          <w:color w:val="3C3D48"/>
          <w:sz w:val="22"/>
          <w:szCs w:val="22"/>
        </w:rPr>
        <w:br/>
      </w:r>
      <w:r w:rsidRPr="00246FA6">
        <w:rPr>
          <w:rFonts w:asciiTheme="minorHAnsi" w:hAnsiTheme="minorHAnsi"/>
          <w:b/>
          <w:bCs/>
          <w:color w:val="3C3D48"/>
          <w:sz w:val="22"/>
          <w:szCs w:val="22"/>
        </w:rPr>
        <w:t>R - Reservert. </w:t>
      </w:r>
      <w:r w:rsidRPr="00246FA6">
        <w:rPr>
          <w:rFonts w:asciiTheme="minorHAnsi" w:hAnsiTheme="minorHAnsi"/>
          <w:color w:val="3C3D48"/>
          <w:sz w:val="22"/>
          <w:szCs w:val="22"/>
        </w:rPr>
        <w:t>Saken er opprettet og reservert av saksbehandler.</w:t>
      </w:r>
      <w:r w:rsidRPr="00246FA6">
        <w:rPr>
          <w:rFonts w:asciiTheme="minorHAnsi" w:hAnsiTheme="minorHAnsi"/>
          <w:color w:val="3C3D48"/>
          <w:sz w:val="22"/>
          <w:szCs w:val="22"/>
        </w:rPr>
        <w:br/>
      </w:r>
      <w:r w:rsidRPr="00246FA6">
        <w:rPr>
          <w:rFonts w:asciiTheme="minorHAnsi" w:hAnsiTheme="minorHAnsi"/>
          <w:b/>
          <w:bCs/>
          <w:color w:val="3C3D48"/>
          <w:sz w:val="22"/>
          <w:szCs w:val="22"/>
        </w:rPr>
        <w:t>B - Behandles. </w:t>
      </w:r>
      <w:r w:rsidRPr="00246FA6">
        <w:rPr>
          <w:rFonts w:asciiTheme="minorHAnsi" w:hAnsiTheme="minorHAnsi"/>
          <w:color w:val="3C3D48"/>
          <w:sz w:val="22"/>
          <w:szCs w:val="22"/>
        </w:rPr>
        <w:t>Saken er under behandling og kontrollert av arkivet.</w:t>
      </w:r>
      <w:r w:rsidRPr="00246FA6">
        <w:rPr>
          <w:rFonts w:asciiTheme="minorHAnsi" w:hAnsiTheme="minorHAnsi"/>
          <w:color w:val="3C3D48"/>
          <w:sz w:val="22"/>
          <w:szCs w:val="22"/>
        </w:rPr>
        <w:br/>
      </w:r>
      <w:r w:rsidRPr="00246FA6">
        <w:rPr>
          <w:rFonts w:asciiTheme="minorHAnsi" w:hAnsiTheme="minorHAnsi"/>
          <w:b/>
          <w:bCs/>
          <w:color w:val="3C3D48"/>
          <w:sz w:val="22"/>
          <w:szCs w:val="22"/>
        </w:rPr>
        <w:t>A - Avsluttet.</w:t>
      </w:r>
      <w:r w:rsidRPr="00246FA6">
        <w:rPr>
          <w:rFonts w:asciiTheme="minorHAnsi" w:hAnsiTheme="minorHAnsi"/>
          <w:color w:val="3C3D48"/>
          <w:sz w:val="22"/>
          <w:szCs w:val="22"/>
        </w:rPr>
        <w:t>  Saken er avsluttet. Det er bare arkivet som kan avslutte og gjenåpne saker</w:t>
      </w:r>
      <w:r w:rsidRPr="00246FA6">
        <w:rPr>
          <w:rFonts w:asciiTheme="minorHAnsi" w:hAnsiTheme="minorHAnsi"/>
          <w:color w:val="3C3D48"/>
          <w:sz w:val="22"/>
          <w:szCs w:val="22"/>
        </w:rPr>
        <w:br/>
      </w:r>
      <w:r w:rsidRPr="00246FA6">
        <w:rPr>
          <w:rFonts w:asciiTheme="minorHAnsi" w:hAnsiTheme="minorHAnsi"/>
          <w:b/>
          <w:bCs/>
          <w:color w:val="3C3D48"/>
          <w:sz w:val="22"/>
          <w:szCs w:val="22"/>
        </w:rPr>
        <w:t>U - Utgår.</w:t>
      </w:r>
      <w:r w:rsidRPr="00246FA6">
        <w:rPr>
          <w:rFonts w:asciiTheme="minorHAnsi" w:hAnsiTheme="minorHAnsi"/>
          <w:color w:val="3C3D48"/>
          <w:sz w:val="22"/>
          <w:szCs w:val="22"/>
        </w:rPr>
        <w:t> Saken ikke lenger aktuell for å registrere nye journalposter eller annen saksinformasjon.</w:t>
      </w:r>
      <w:r w:rsidRPr="00246FA6">
        <w:rPr>
          <w:rFonts w:asciiTheme="minorHAnsi" w:hAnsiTheme="minorHAnsi"/>
          <w:color w:val="3C3D48"/>
          <w:sz w:val="22"/>
          <w:szCs w:val="22"/>
        </w:rPr>
        <w:br/>
      </w:r>
      <w:r w:rsidRPr="00246FA6">
        <w:rPr>
          <w:rFonts w:asciiTheme="minorHAnsi" w:hAnsiTheme="minorHAnsi"/>
          <w:b/>
          <w:bCs/>
          <w:color w:val="3C3D48"/>
          <w:sz w:val="22"/>
          <w:szCs w:val="22"/>
        </w:rPr>
        <w:t>X - Ingen oppfølging.</w:t>
      </w:r>
      <w:r w:rsidRPr="00246FA6">
        <w:rPr>
          <w:rFonts w:asciiTheme="minorHAnsi" w:hAnsiTheme="minorHAnsi"/>
          <w:color w:val="3C3D48"/>
          <w:sz w:val="22"/>
          <w:szCs w:val="22"/>
        </w:rPr>
        <w:t>  Saken er ikke gjenstand for oppfølging.</w:t>
      </w:r>
    </w:p>
    <w:p w:rsidR="00F16618" w:rsidRPr="00246FA6" w:rsidRDefault="00F16618" w:rsidP="00F16618">
      <w:pPr>
        <w:pStyle w:val="Overskrift2"/>
      </w:pPr>
      <w:bookmarkStart w:id="20" w:name="_Toc536699153"/>
      <w:r w:rsidRPr="00246FA6">
        <w:t>Restanse</w:t>
      </w:r>
      <w:bookmarkEnd w:id="20"/>
    </w:p>
    <w:p w:rsidR="00F16618"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Ordet restanse i saksbehandlersammenheng betyr at du har post du må avskrive. Det vil si du har post som du må lese og besvare eller du har sendt ut post som du må følge opp. Du kan også avskrive post ved å ta det til etterretning. Du kan ha restanse på både inngående og utgående brev og det kan være knyttet en frist for når oppfølging skal skje. Dette angis som </w:t>
      </w:r>
      <w:r w:rsidRPr="00246FA6">
        <w:rPr>
          <w:rFonts w:asciiTheme="minorHAnsi" w:hAnsiTheme="minorHAnsi"/>
          <w:b/>
          <w:bCs/>
          <w:color w:val="3C3D48"/>
          <w:sz w:val="22"/>
          <w:szCs w:val="22"/>
        </w:rPr>
        <w:t>forfallsdato</w:t>
      </w:r>
      <w:r w:rsidRPr="00246FA6">
        <w:rPr>
          <w:rFonts w:asciiTheme="minorHAnsi" w:hAnsiTheme="minorHAnsi"/>
          <w:color w:val="3C3D48"/>
          <w:sz w:val="22"/>
          <w:szCs w:val="22"/>
        </w:rPr>
        <w:t>. Det er den enkelte journalpost som har restanse, ikke en hel sak.</w:t>
      </w:r>
    </w:p>
    <w:p w:rsidR="00F16618" w:rsidRPr="00246FA6"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B9443F">
        <w:rPr>
          <w:rFonts w:asciiTheme="minorHAnsi" w:hAnsiTheme="minorHAnsi"/>
          <w:color w:val="3C3D48"/>
          <w:sz w:val="22"/>
          <w:szCs w:val="22"/>
        </w:rPr>
        <w:t>Forfallsdato blir automatisk satt til</w:t>
      </w:r>
      <w:r>
        <w:rPr>
          <w:rFonts w:asciiTheme="minorHAnsi" w:hAnsiTheme="minorHAnsi"/>
          <w:color w:val="3C3D48"/>
          <w:sz w:val="22"/>
          <w:szCs w:val="22"/>
        </w:rPr>
        <w:t xml:space="preserve"> 3 uker i WebSak. Du kan </w:t>
      </w:r>
      <w:r w:rsidRPr="00E5487A">
        <w:rPr>
          <w:rFonts w:asciiTheme="minorHAnsi" w:hAnsiTheme="minorHAnsi"/>
          <w:color w:val="3C3D48"/>
          <w:sz w:val="22"/>
          <w:szCs w:val="22"/>
        </w:rPr>
        <w:t>selv sette korte eller lengre forfallsfrist, men vær oppmerksom på Forvaltningslovens bestemmelser om at svar skal gis «</w:t>
      </w:r>
      <w:r w:rsidRPr="00E5487A">
        <w:rPr>
          <w:rFonts w:asciiTheme="minorHAnsi" w:hAnsiTheme="minorHAnsi"/>
          <w:color w:val="333333"/>
          <w:sz w:val="22"/>
          <w:szCs w:val="22"/>
          <w:shd w:val="clear" w:color="auto" w:fill="FFFFFF"/>
        </w:rPr>
        <w:t>uten ugrunnet opphold» og at et foreløpig svar</w:t>
      </w:r>
      <w:r>
        <w:rPr>
          <w:rFonts w:asciiTheme="minorHAnsi" w:hAnsiTheme="minorHAnsi"/>
          <w:color w:val="333333"/>
          <w:sz w:val="22"/>
          <w:szCs w:val="22"/>
          <w:shd w:val="clear" w:color="auto" w:fill="FFFFFF"/>
        </w:rPr>
        <w:t xml:space="preserve"> skal gis dersom det må forventes at det tar</w:t>
      </w:r>
      <w:r w:rsidRPr="00E5487A">
        <w:rPr>
          <w:rFonts w:asciiTheme="minorHAnsi" w:hAnsiTheme="minorHAnsi"/>
          <w:color w:val="333333"/>
          <w:sz w:val="22"/>
          <w:szCs w:val="22"/>
          <w:shd w:val="clear" w:color="auto" w:fill="FFFFFF"/>
        </w:rPr>
        <w:t xml:space="preserve"> uforholdsmessig lang tid f</w:t>
      </w:r>
      <w:r>
        <w:rPr>
          <w:rFonts w:asciiTheme="minorHAnsi" w:hAnsiTheme="minorHAnsi"/>
          <w:color w:val="333333"/>
          <w:sz w:val="22"/>
          <w:szCs w:val="22"/>
          <w:shd w:val="clear" w:color="auto" w:fill="FFFFFF"/>
        </w:rPr>
        <w:t xml:space="preserve">ør en henvendelse kan besvares. (Lov om behandlingsmåter i forvaltningssaker, §11a) Særlover kan ha andre svarfrister. </w:t>
      </w:r>
    </w:p>
    <w:p w:rsidR="00F16618" w:rsidRPr="00246FA6" w:rsidRDefault="00F16618" w:rsidP="00F16618">
      <w:pPr>
        <w:pStyle w:val="Overskrift2"/>
      </w:pPr>
      <w:bookmarkStart w:id="21" w:name="_Toc536699154"/>
      <w:r w:rsidRPr="00246FA6">
        <w:t>Avskrivning</w:t>
      </w:r>
      <w:bookmarkEnd w:id="21"/>
    </w:p>
    <w:p w:rsidR="00F16618" w:rsidRPr="00C40714"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246FA6">
        <w:rPr>
          <w:rFonts w:asciiTheme="minorHAnsi" w:hAnsiTheme="minorHAnsi"/>
          <w:color w:val="3C3D48"/>
          <w:sz w:val="22"/>
          <w:szCs w:val="22"/>
        </w:rP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w:t>
      </w:r>
    </w:p>
    <w:p w:rsidR="00F16618" w:rsidRPr="00246FA6" w:rsidRDefault="00F16618" w:rsidP="00F16618">
      <w:pPr>
        <w:pStyle w:val="Overskrift2"/>
        <w:rPr>
          <w:rFonts w:eastAsia="Times New Roman"/>
          <w:lang w:eastAsia="nb-NO"/>
        </w:rPr>
      </w:pPr>
      <w:bookmarkStart w:id="22" w:name="_Toc536699155"/>
      <w:r w:rsidRPr="00246FA6">
        <w:rPr>
          <w:rFonts w:eastAsia="Times New Roman"/>
          <w:lang w:eastAsia="nb-NO"/>
        </w:rPr>
        <w:t>Merknad</w:t>
      </w:r>
      <w:bookmarkEnd w:id="22"/>
    </w:p>
    <w:p w:rsidR="00F16618" w:rsidRDefault="00F16618" w:rsidP="00F16618">
      <w:pPr>
        <w:spacing w:after="210" w:line="240" w:lineRule="auto"/>
        <w:rPr>
          <w:rFonts w:eastAsia="Times New Roman" w:cs="Times New Roman"/>
          <w:color w:val="3C3D48"/>
          <w:lang w:eastAsia="nb-NO"/>
        </w:rPr>
      </w:pPr>
      <w:r w:rsidRPr="00246FA6">
        <w:rPr>
          <w:rFonts w:eastAsia="Times New Roman" w:cs="Times New Roman"/>
          <w:color w:val="3C3D48"/>
          <w:lang w:eastAsia="nb-NO"/>
        </w:rP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p>
    <w:p w:rsidR="00F16618" w:rsidRPr="00C40714" w:rsidRDefault="00F16618" w:rsidP="00F16618">
      <w:pPr>
        <w:pStyle w:val="Overskrift2"/>
        <w:rPr>
          <w:rFonts w:eastAsia="Times New Roman" w:cs="Times New Roman"/>
          <w:color w:val="3C3D48"/>
          <w:lang w:eastAsia="nb-NO"/>
        </w:rPr>
      </w:pPr>
      <w:bookmarkStart w:id="23" w:name="_Toc536699156"/>
      <w:r w:rsidRPr="00246FA6">
        <w:rPr>
          <w:rFonts w:eastAsia="Times New Roman"/>
          <w:lang w:eastAsia="nb-NO"/>
        </w:rPr>
        <w:t>Oppgaver</w:t>
      </w:r>
      <w:bookmarkEnd w:id="23"/>
    </w:p>
    <w:p w:rsidR="00F16618" w:rsidRPr="008E54EE" w:rsidRDefault="00F16618" w:rsidP="00F16618">
      <w:pPr>
        <w:spacing w:after="210" w:line="240" w:lineRule="auto"/>
        <w:rPr>
          <w:rFonts w:eastAsia="Times New Roman" w:cs="Times New Roman"/>
          <w:color w:val="3C3D48"/>
          <w:lang w:eastAsia="nb-NO"/>
        </w:rPr>
      </w:pPr>
      <w:r w:rsidRPr="00246FA6">
        <w:rPr>
          <w:rFonts w:eastAsia="Times New Roman" w:cs="Times New Roman"/>
          <w:color w:val="3C3D48"/>
          <w:lang w:eastAsia="nb-NO"/>
        </w:rPr>
        <w:t xml:space="preserve">Oppgaver benyttes for å sende journalposter på saksgang, for eksempel til godkjenning eller til uttalelse. På en oppgave angis mottaker og eventuelt merknad. </w:t>
      </w:r>
    </w:p>
    <w:p w:rsidR="00F16618" w:rsidRPr="00246FA6" w:rsidRDefault="00F16618" w:rsidP="00F16618">
      <w:pPr>
        <w:pStyle w:val="Overskrift2"/>
        <w:rPr>
          <w:rFonts w:eastAsia="Times New Roman"/>
          <w:lang w:eastAsia="nb-NO"/>
        </w:rPr>
      </w:pPr>
      <w:bookmarkStart w:id="24" w:name="_Toc536699157"/>
      <w:r w:rsidRPr="00246FA6">
        <w:rPr>
          <w:rFonts w:eastAsia="Times New Roman"/>
          <w:lang w:eastAsia="nb-NO"/>
        </w:rPr>
        <w:t>Ekspedering</w:t>
      </w:r>
      <w:bookmarkEnd w:id="24"/>
    </w:p>
    <w:p w:rsidR="00F16618" w:rsidRPr="00246FA6" w:rsidRDefault="00F16618" w:rsidP="00F16618">
      <w:pPr>
        <w:spacing w:after="210" w:line="240" w:lineRule="auto"/>
        <w:rPr>
          <w:rFonts w:eastAsia="Times New Roman" w:cs="Times New Roman"/>
          <w:color w:val="3C3D48"/>
          <w:lang w:eastAsia="nb-NO"/>
        </w:rPr>
      </w:pPr>
      <w:r w:rsidRPr="00246FA6">
        <w:rPr>
          <w:rFonts w:eastAsia="Times New Roman" w:cs="Times New Roman"/>
          <w:color w:val="3C3D48"/>
          <w:lang w:eastAsia="nb-NO"/>
        </w:rPr>
        <w:t>Klargjøring og utsendelse av ferdigproduserte saksdokumenter til angitt mottaker.</w:t>
      </w:r>
    </w:p>
    <w:p w:rsidR="00F16618" w:rsidRPr="008E54EE" w:rsidRDefault="00F16618" w:rsidP="00F16618">
      <w:pPr>
        <w:spacing w:after="210" w:line="240" w:lineRule="auto"/>
        <w:rPr>
          <w:rFonts w:eastAsia="Times New Roman" w:cs="Times New Roman"/>
          <w:color w:val="3C3D48"/>
          <w:lang w:eastAsia="nb-NO"/>
        </w:rPr>
      </w:pPr>
      <w:r w:rsidRPr="00246FA6">
        <w:rPr>
          <w:rFonts w:eastAsia="Times New Roman" w:cs="Times New Roman"/>
          <w:color w:val="3C3D48"/>
          <w:lang w:eastAsia="nb-NO"/>
        </w:rPr>
        <w:t>Ekspedering skal foregå elektronisk gjennom ekspederingsdialogen i WebSak Fokus, via SvarUT, på e</w:t>
      </w:r>
      <w:r>
        <w:rPr>
          <w:rFonts w:eastAsia="Times New Roman" w:cs="Times New Roman"/>
          <w:color w:val="3C3D48"/>
          <w:lang w:eastAsia="nb-NO"/>
        </w:rPr>
        <w:t>-</w:t>
      </w:r>
      <w:r w:rsidRPr="00246FA6">
        <w:rPr>
          <w:rFonts w:eastAsia="Times New Roman" w:cs="Times New Roman"/>
          <w:color w:val="3C3D48"/>
          <w:lang w:eastAsia="nb-NO"/>
        </w:rPr>
        <w:t>post eller fysisk ved å skrive ut på papir,</w:t>
      </w:r>
      <w:r>
        <w:rPr>
          <w:rFonts w:eastAsia="Times New Roman" w:cs="Times New Roman"/>
          <w:color w:val="3C3D48"/>
          <w:lang w:eastAsia="nb-NO"/>
        </w:rPr>
        <w:t xml:space="preserve"> legge i konvolutt og sende som brev</w:t>
      </w:r>
      <w:r w:rsidRPr="00246FA6">
        <w:rPr>
          <w:rFonts w:eastAsia="Times New Roman" w:cs="Times New Roman"/>
          <w:color w:val="3C3D48"/>
          <w:lang w:eastAsia="nb-NO"/>
        </w:rPr>
        <w:t>post. Det vil framkomme i ekspederingsdialogen</w:t>
      </w:r>
      <w:r>
        <w:rPr>
          <w:rFonts w:eastAsia="Times New Roman" w:cs="Times New Roman"/>
          <w:color w:val="3C3D48"/>
          <w:lang w:eastAsia="nb-NO"/>
        </w:rPr>
        <w:t xml:space="preserve"> hvilken kanal som er benyttet.</w:t>
      </w:r>
    </w:p>
    <w:p w:rsidR="00F16618" w:rsidRPr="00246FA6" w:rsidRDefault="00F16618" w:rsidP="00F16618">
      <w:pPr>
        <w:pStyle w:val="Overskrift2"/>
        <w:rPr>
          <w:rFonts w:eastAsia="Times New Roman"/>
          <w:lang w:eastAsia="nb-NO"/>
        </w:rPr>
      </w:pPr>
      <w:bookmarkStart w:id="25" w:name="_Toc536699158"/>
      <w:r w:rsidRPr="00246FA6">
        <w:rPr>
          <w:rFonts w:eastAsia="Times New Roman"/>
          <w:lang w:eastAsia="nb-NO"/>
        </w:rPr>
        <w:lastRenderedPageBreak/>
        <w:t>Sakstype</w:t>
      </w:r>
      <w:bookmarkEnd w:id="25"/>
    </w:p>
    <w:p w:rsidR="00F16618" w:rsidRDefault="00F16618" w:rsidP="00F16618">
      <w:pPr>
        <w:spacing w:after="210" w:line="240" w:lineRule="auto"/>
        <w:rPr>
          <w:rFonts w:eastAsia="Times New Roman" w:cs="Times New Roman"/>
          <w:color w:val="3C3D48"/>
          <w:lang w:eastAsia="nb-NO"/>
        </w:rPr>
      </w:pPr>
      <w:r>
        <w:rPr>
          <w:rFonts w:eastAsia="Times New Roman" w:cs="Times New Roman"/>
          <w:color w:val="3C3D48"/>
          <w:lang w:eastAsia="nb-NO"/>
        </w:rPr>
        <w:t xml:space="preserve">Sakstyper kan ha forhåndsdefinerte regler og oppsett for hvordan sakene skal se ut. </w:t>
      </w:r>
      <w:r w:rsidRPr="00246FA6">
        <w:rPr>
          <w:rFonts w:eastAsia="Times New Roman" w:cs="Times New Roman"/>
          <w:color w:val="3C3D48"/>
          <w:lang w:eastAsia="nb-NO"/>
        </w:rPr>
        <w:t>Sakstype kan brukes som grunnlag for sortering og rapportering. Det er også en angivelse av hvilke rutin</w:t>
      </w:r>
      <w:r>
        <w:rPr>
          <w:rFonts w:eastAsia="Times New Roman" w:cs="Times New Roman"/>
          <w:color w:val="3C3D48"/>
          <w:lang w:eastAsia="nb-NO"/>
        </w:rPr>
        <w:t>er en sak skal behandles etter.</w:t>
      </w:r>
    </w:p>
    <w:p w:rsidR="00F16618" w:rsidRPr="00B9443F" w:rsidRDefault="00F16618" w:rsidP="00F16618">
      <w:pPr>
        <w:spacing w:after="210" w:line="240" w:lineRule="auto"/>
        <w:rPr>
          <w:rFonts w:eastAsia="Times New Roman" w:cs="Times New Roman"/>
          <w:color w:val="3C3D48"/>
          <w:lang w:eastAsia="nb-NO"/>
        </w:rPr>
      </w:pPr>
      <w:r>
        <w:rPr>
          <w:rFonts w:eastAsia="Times New Roman" w:cs="Times New Roman"/>
          <w:b/>
          <w:bCs/>
          <w:color w:val="3C3D48"/>
          <w:sz w:val="24"/>
          <w:szCs w:val="24"/>
          <w:lang w:eastAsia="nb-NO"/>
        </w:rPr>
        <w:t xml:space="preserve">I Nordre Land har vi disse sakstypene: </w:t>
      </w:r>
    </w:p>
    <w:p w:rsidR="00F16618" w:rsidRPr="00246FA6" w:rsidRDefault="00F16618" w:rsidP="00F16618">
      <w:pPr>
        <w:spacing w:after="210" w:line="240" w:lineRule="auto"/>
        <w:rPr>
          <w:rFonts w:eastAsia="Times New Roman" w:cs="Times New Roman"/>
          <w:b/>
          <w:bCs/>
          <w:color w:val="3C3D48"/>
          <w:sz w:val="24"/>
          <w:szCs w:val="24"/>
          <w:lang w:eastAsia="nb-NO"/>
        </w:rPr>
      </w:pPr>
      <w:r>
        <w:rPr>
          <w:noProof/>
          <w:lang w:eastAsia="nb-NO"/>
        </w:rPr>
        <w:drawing>
          <wp:inline distT="0" distB="0" distL="0" distR="0" wp14:anchorId="779C155F" wp14:editId="39ECC85C">
            <wp:extent cx="4133850" cy="3743325"/>
            <wp:effectExtent l="0" t="0" r="0"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33850" cy="3743325"/>
                    </a:xfrm>
                    <a:prstGeom prst="rect">
                      <a:avLst/>
                    </a:prstGeom>
                  </pic:spPr>
                </pic:pic>
              </a:graphicData>
            </a:graphic>
          </wp:inline>
        </w:drawing>
      </w:r>
      <w:r>
        <w:rPr>
          <w:rFonts w:asciiTheme="majorHAnsi" w:eastAsia="Times New Roman" w:hAnsiTheme="majorHAnsi" w:cstheme="majorBidi"/>
          <w:b/>
          <w:bCs/>
          <w:color w:val="5B9BD5" w:themeColor="accent1"/>
          <w:sz w:val="40"/>
          <w:szCs w:val="26"/>
          <w:lang w:eastAsia="nb-NO"/>
        </w:rPr>
        <w:br w:type="page"/>
      </w:r>
    </w:p>
    <w:p w:rsidR="00F16618" w:rsidRPr="00543DF1" w:rsidRDefault="00F16618" w:rsidP="00F16618">
      <w:pPr>
        <w:pStyle w:val="Overskrift1"/>
      </w:pPr>
      <w:bookmarkStart w:id="26" w:name="_Toc536699159"/>
      <w:r>
        <w:lastRenderedPageBreak/>
        <w:t>5</w:t>
      </w:r>
      <w:r w:rsidRPr="00543DF1">
        <w:t xml:space="preserve">. Innsyn </w:t>
      </w:r>
      <w:r>
        <w:t>i Nordre Land kommune</w:t>
      </w:r>
      <w:bookmarkEnd w:id="26"/>
      <w:r>
        <w:t xml:space="preserve"> </w:t>
      </w:r>
    </w:p>
    <w:p w:rsidR="00F16618" w:rsidRDefault="00F16618" w:rsidP="00F16618">
      <w:pPr>
        <w:pStyle w:val="Overskrift1"/>
        <w:shd w:val="clear" w:color="auto" w:fill="FFFFFF"/>
        <w:spacing w:before="150" w:after="150"/>
        <w:rPr>
          <w:rFonts w:asciiTheme="minorHAnsi" w:hAnsiTheme="minorHAnsi"/>
          <w:color w:val="3C3D48"/>
          <w:sz w:val="22"/>
        </w:rPr>
      </w:pPr>
    </w:p>
    <w:p w:rsidR="00F16618" w:rsidRPr="00A16E46" w:rsidRDefault="00F16618" w:rsidP="00F16618">
      <w:pPr>
        <w:pStyle w:val="Overskrift2"/>
      </w:pPr>
      <w:bookmarkStart w:id="27" w:name="_Toc536699160"/>
      <w:r w:rsidRPr="00A16E46">
        <w:t>Hovedregler ved innsynskrav</w:t>
      </w:r>
      <w:bookmarkEnd w:id="27"/>
      <w:r w:rsidRPr="00A16E46">
        <w:t xml:space="preserve"> </w:t>
      </w:r>
    </w:p>
    <w:p w:rsidR="00F16618" w:rsidRPr="00A16E46" w:rsidRDefault="00F16618" w:rsidP="00F16618">
      <w:pPr>
        <w:spacing w:line="240" w:lineRule="auto"/>
        <w:rPr>
          <w:color w:val="000000" w:themeColor="text1"/>
        </w:rPr>
      </w:pPr>
      <w:r w:rsidRPr="00A16E46">
        <w:rPr>
          <w:color w:val="000000" w:themeColor="text1"/>
        </w:rPr>
        <w:t xml:space="preserve">Alle forvaltningens dokumenter er i utgangspunktet offentlige, jfr. Lov om rett til innsyn i dokument i offentleg verksemd (offentleglova). </w:t>
      </w:r>
    </w:p>
    <w:p w:rsidR="00F16618" w:rsidRPr="00A16E46" w:rsidRDefault="00F16618" w:rsidP="00F16618">
      <w:pPr>
        <w:spacing w:line="240" w:lineRule="auto"/>
        <w:rPr>
          <w:color w:val="000000" w:themeColor="text1"/>
        </w:rPr>
      </w:pPr>
      <w:r w:rsidRPr="00A16E46">
        <w:rPr>
          <w:color w:val="000000" w:themeColor="text1"/>
        </w:rPr>
        <w:t>Skal saksdokumenter unntas må det det begrunnes med unntak i lova. Hele saker skal bare unntas offentlighet hvis opplysninger i ett eller flere av dokumentene er unntatt fra offentlighet og de gjenværende dokumentene gir en feil fremstilling av saken.</w:t>
      </w:r>
    </w:p>
    <w:p w:rsidR="00F16618" w:rsidRPr="00A16E46" w:rsidRDefault="00F16618" w:rsidP="00F16618">
      <w:pPr>
        <w:spacing w:line="240" w:lineRule="auto"/>
        <w:rPr>
          <w:color w:val="000000" w:themeColor="text1"/>
        </w:rPr>
      </w:pPr>
      <w:r w:rsidRPr="00A16E46">
        <w:rPr>
          <w:color w:val="000000" w:themeColor="text1"/>
        </w:rPr>
        <w:t>Selv om et dokument kan unntas fra offentlighet, skal forvaltningen vurdere om dokumentet likevel bør kunne gjøres kjent helt eller delvis (meroffentlighet).</w:t>
      </w:r>
    </w:p>
    <w:p w:rsidR="00F16618" w:rsidRDefault="00F16618" w:rsidP="00F16618">
      <w:pPr>
        <w:rPr>
          <w:color w:val="000000" w:themeColor="text1"/>
        </w:rPr>
      </w:pPr>
      <w:r>
        <w:rPr>
          <w:color w:val="000000" w:themeColor="text1"/>
        </w:rPr>
        <w:t xml:space="preserve">Alle kan be om innsyn i saker, du må ikke ha en «interesse» i saken eller være part i saken. </w:t>
      </w:r>
    </w:p>
    <w:p w:rsidR="00F16618" w:rsidRPr="00A16E46" w:rsidRDefault="00F16618" w:rsidP="00F16618">
      <w:pPr>
        <w:rPr>
          <w:color w:val="000000" w:themeColor="text1"/>
        </w:rPr>
      </w:pPr>
      <w:r>
        <w:rPr>
          <w:color w:val="000000" w:themeColor="text1"/>
        </w:rPr>
        <w:t xml:space="preserve">Innsynskrav kan stilles anonymt, muntlig eller skriftlig. </w:t>
      </w:r>
    </w:p>
    <w:p w:rsidR="00F16618" w:rsidRPr="00A16E46" w:rsidRDefault="00F16618" w:rsidP="00F16618">
      <w:pPr>
        <w:autoSpaceDE w:val="0"/>
      </w:pPr>
      <w:r>
        <w:t>Innsynsbegjæringer skal normalt avgjøres innen 1-3 virkedager. Det vil regnes som avslag etter offentleglova dersom det ikke er gitt svar innen 5 arbeidsdager.</w:t>
      </w:r>
    </w:p>
    <w:p w:rsidR="00F16618" w:rsidRDefault="00F16618" w:rsidP="00F16618">
      <w:r>
        <w:t xml:space="preserve">I Nordre Land kommune journalfører vi alle innsynskrav. </w:t>
      </w:r>
    </w:p>
    <w:p w:rsidR="00F16618" w:rsidRDefault="00F16618" w:rsidP="00F16618"/>
    <w:p w:rsidR="00F16618" w:rsidRDefault="00F16618" w:rsidP="00F16618">
      <w:pPr>
        <w:pStyle w:val="Overskrift2"/>
      </w:pPr>
      <w:bookmarkStart w:id="28" w:name="_Toc536699161"/>
      <w:r>
        <w:t>Saksbehandlers ansvar for behandling av innsynskrav</w:t>
      </w:r>
      <w:bookmarkEnd w:id="28"/>
      <w:r>
        <w:t xml:space="preserve"> </w:t>
      </w:r>
    </w:p>
    <w:p w:rsidR="00F16618" w:rsidRPr="00A16E46" w:rsidRDefault="00F16618" w:rsidP="00F16618">
      <w:r>
        <w:t xml:space="preserve">Når saksbehandler mottar et innsynskrav, skal saksbehandler registere dette i saken som en ny journalpost, eller som merknad på saken om innsynskravet kommer muntlig. Eventuelt kan det opprettes en ny sak. </w:t>
      </w:r>
    </w:p>
    <w:p w:rsidR="00F16618" w:rsidRDefault="00F16618" w:rsidP="00F16618">
      <w:r>
        <w:t xml:space="preserve">Saksbehandler vurderer innsynskravet i forhold til  prinsippet om meroffentlighet. </w:t>
      </w:r>
    </w:p>
    <w:p w:rsidR="00F16618" w:rsidRPr="0072252F" w:rsidRDefault="00F16618" w:rsidP="00F16618">
      <w:r>
        <w:t xml:space="preserve">Saksbehandler ekspederer innsynskravet på lik linje som andre utgående dokumenter. </w:t>
      </w:r>
    </w:p>
    <w:p w:rsidR="00F16618" w:rsidRPr="0072252F" w:rsidRDefault="00F16618" w:rsidP="00F16618">
      <w:pPr>
        <w:rPr>
          <w:i/>
          <w:color w:val="FF0000"/>
        </w:rPr>
      </w:pPr>
      <w:r w:rsidRPr="0072252F">
        <w:rPr>
          <w:i/>
          <w:color w:val="FF0000"/>
        </w:rPr>
        <w:t xml:space="preserve">For avslag og klagebehandling se </w:t>
      </w:r>
      <w:r>
        <w:rPr>
          <w:i/>
          <w:color w:val="FF0000"/>
        </w:rPr>
        <w:t>s</w:t>
      </w:r>
      <w:r w:rsidRPr="0072252F">
        <w:rPr>
          <w:i/>
          <w:color w:val="FF0000"/>
        </w:rPr>
        <w:t>aksbehandlingsrutiner for be</w:t>
      </w:r>
      <w:r w:rsidRPr="0072252F">
        <w:rPr>
          <w:bCs/>
          <w:i/>
          <w:color w:val="FF0000"/>
        </w:rPr>
        <w:t>gjæring av innsyn</w:t>
      </w:r>
      <w:r>
        <w:rPr>
          <w:bCs/>
          <w:i/>
          <w:color w:val="FF0000"/>
        </w:rPr>
        <w:t xml:space="preserve"> (hyperlenke her)</w:t>
      </w:r>
    </w:p>
    <w:p w:rsidR="00F16618" w:rsidRDefault="00F16618" w:rsidP="00F16618">
      <w:pPr>
        <w:rPr>
          <w:rFonts w:eastAsia="Times New Roman" w:cs="Times New Roman"/>
          <w:b/>
          <w:sz w:val="24"/>
          <w:szCs w:val="24"/>
          <w:lang w:eastAsia="nb-NO"/>
        </w:rPr>
      </w:pPr>
      <w:r>
        <w:rPr>
          <w:rFonts w:eastAsia="Times New Roman" w:cs="Times New Roman"/>
          <w:b/>
          <w:sz w:val="24"/>
          <w:szCs w:val="24"/>
          <w:lang w:eastAsia="nb-NO"/>
        </w:rPr>
        <w:br w:type="page"/>
      </w:r>
    </w:p>
    <w:p w:rsidR="00F16618" w:rsidRPr="00A16E46" w:rsidRDefault="00F16618" w:rsidP="00F16618">
      <w:pPr>
        <w:pStyle w:val="Overskrift1"/>
      </w:pPr>
      <w:bookmarkStart w:id="29" w:name="_Toc536699162"/>
      <w:r>
        <w:lastRenderedPageBreak/>
        <w:t>6</w:t>
      </w:r>
      <w:r w:rsidRPr="00A16E46">
        <w:t>. Skjerming</w:t>
      </w:r>
      <w:bookmarkEnd w:id="29"/>
    </w:p>
    <w:p w:rsidR="00F16618" w:rsidRDefault="00F16618" w:rsidP="00F16618">
      <w:pPr>
        <w:spacing w:after="210" w:line="240" w:lineRule="auto"/>
        <w:rPr>
          <w:sz w:val="20"/>
        </w:rPr>
      </w:pPr>
    </w:p>
    <w:p w:rsidR="00F16618" w:rsidRPr="004F02F6" w:rsidRDefault="00F16618" w:rsidP="00F16618">
      <w:pPr>
        <w:spacing w:after="210" w:line="240" w:lineRule="auto"/>
        <w:rPr>
          <w:rFonts w:eastAsia="Times New Roman" w:cs="Times New Roman"/>
          <w:lang w:eastAsia="nb-NO"/>
        </w:rPr>
      </w:pPr>
      <w:r w:rsidRPr="004F02F6">
        <w:rPr>
          <w:rFonts w:eastAsia="Times New Roman" w:cs="Times New Roman"/>
          <w:lang w:eastAsia="nb-NO"/>
        </w:rPr>
        <w:t xml:space="preserve">Skjerming av saker, journalposter og saksdokumenter benyttes for å angi unntak fra offentlighet på offentlig journal eller for å sikre skjerming av registreringsopplysninger og dokumenter internt i Nordre Land kommune. Skjerming påføres ved å angi en tilgangskode (UO – unntatt offentlighet), et nivå for hvor mye data som skjermes og en lovhjemmel for skjermingen. </w:t>
      </w:r>
    </w:p>
    <w:p w:rsidR="00F16618" w:rsidRPr="004F02F6" w:rsidRDefault="00F16618" w:rsidP="00F16618">
      <w:pPr>
        <w:pStyle w:val="Overskrift2"/>
        <w:rPr>
          <w:rFonts w:eastAsia="Times New Roman"/>
          <w:color w:val="auto"/>
          <w:sz w:val="22"/>
          <w:szCs w:val="22"/>
          <w:lang w:eastAsia="nb-NO"/>
        </w:rPr>
      </w:pPr>
      <w:bookmarkStart w:id="30" w:name="_Toc536699163"/>
      <w:r>
        <w:rPr>
          <w:rFonts w:eastAsia="Times New Roman"/>
          <w:lang w:eastAsia="nb-NO"/>
        </w:rPr>
        <w:t>Skjermingsnivåene – hva synes på offentlig journal?</w:t>
      </w:r>
      <w:bookmarkEnd w:id="30"/>
      <w:r>
        <w:rPr>
          <w:rFonts w:eastAsia="Times New Roman"/>
          <w:lang w:eastAsia="nb-NO"/>
        </w:rPr>
        <w:t xml:space="preserve"> </w:t>
      </w:r>
    </w:p>
    <w:p w:rsidR="00F16618" w:rsidRPr="004F02F6" w:rsidRDefault="00F16618" w:rsidP="00F16618">
      <w:pPr>
        <w:pStyle w:val="Listeavsnitt"/>
        <w:shd w:val="clear" w:color="auto" w:fill="FFFFFF"/>
        <w:spacing w:after="210" w:line="240" w:lineRule="auto"/>
      </w:pPr>
      <w:r>
        <w:t xml:space="preserve">1 – Kun selve dokumentet er skjermet. Avsender og tittellinje 1 og 2 synes på offentlig journal. </w:t>
      </w:r>
    </w:p>
    <w:p w:rsidR="00F16618" w:rsidRPr="004F02F6" w:rsidRDefault="00F16618" w:rsidP="00F16618">
      <w:pPr>
        <w:pStyle w:val="Listeavsnitt"/>
        <w:shd w:val="clear" w:color="auto" w:fill="FFFFFF"/>
        <w:spacing w:after="210" w:line="240" w:lineRule="auto"/>
      </w:pPr>
      <w:r>
        <w:t>2 – S</w:t>
      </w:r>
      <w:r w:rsidRPr="004F02F6">
        <w:t>elve dokumentet og tekst i tittellinje 2 er skjermet</w:t>
      </w:r>
      <w:r>
        <w:t>. Tittellinje 1 synes.</w:t>
      </w:r>
      <w:r w:rsidRPr="004F02F6">
        <w:t xml:space="preserve"> </w:t>
      </w:r>
    </w:p>
    <w:p w:rsidR="00F16618" w:rsidRDefault="00F16618" w:rsidP="00F16618">
      <w:pPr>
        <w:pStyle w:val="Listeavsnitt"/>
        <w:shd w:val="clear" w:color="auto" w:fill="FFFFFF"/>
        <w:spacing w:after="210" w:line="240" w:lineRule="auto"/>
      </w:pPr>
      <w:r>
        <w:t>3 – S</w:t>
      </w:r>
      <w:r w:rsidRPr="004F02F6">
        <w:t>elve dokumen</w:t>
      </w:r>
      <w:r>
        <w:t>tet</w:t>
      </w:r>
      <w:r w:rsidRPr="004F02F6">
        <w:t>, tekst i tittellinje 2 og hvem som er avsender eller mottake</w:t>
      </w:r>
      <w:r>
        <w:t xml:space="preserve">r er skjermet. Tittellinje 1 synes. </w:t>
      </w:r>
    </w:p>
    <w:p w:rsidR="00F16618" w:rsidRPr="008824E4" w:rsidRDefault="00F16618" w:rsidP="00F16618">
      <w:pPr>
        <w:shd w:val="clear" w:color="auto" w:fill="FFFFFF"/>
        <w:spacing w:after="210" w:line="240" w:lineRule="auto"/>
        <w:rPr>
          <w:color w:val="FF0000"/>
        </w:rPr>
      </w:pPr>
      <w:r w:rsidRPr="008824E4">
        <w:rPr>
          <w:color w:val="FF0000"/>
        </w:rPr>
        <w:t xml:space="preserve">Tittellinje 1 synes alltid! </w:t>
      </w:r>
    </w:p>
    <w:p w:rsidR="00F16618" w:rsidRDefault="00F16618" w:rsidP="00F16618">
      <w:pPr>
        <w:pStyle w:val="Overskrift2"/>
      </w:pPr>
      <w:bookmarkStart w:id="31" w:name="_Toc536699164"/>
      <w:r>
        <w:t>Saksbehandlers ansvar for rett skjerming</w:t>
      </w:r>
      <w:bookmarkEnd w:id="31"/>
      <w:r>
        <w:t xml:space="preserve"> </w:t>
      </w:r>
    </w:p>
    <w:p w:rsidR="00F16618" w:rsidRPr="00D80EFB" w:rsidRDefault="00F16618" w:rsidP="00F16618">
      <w:pPr>
        <w:spacing w:after="210" w:line="240" w:lineRule="auto"/>
        <w:rPr>
          <w:rFonts w:eastAsia="Times New Roman" w:cs="Times New Roman"/>
          <w:bCs/>
          <w:lang w:eastAsia="nb-NO"/>
        </w:rPr>
      </w:pPr>
      <w:r w:rsidRPr="00D80EFB">
        <w:rPr>
          <w:rFonts w:eastAsia="Times New Roman" w:cs="Times New Roman"/>
          <w:bCs/>
          <w:lang w:eastAsia="nb-NO"/>
        </w:rPr>
        <w:t>Det er saksbehandlers ansvar å sette på tilfredsstillende skjerming – inkludert skjermingsnivå og rett lovhjemmel. Fellestjenesten journalfører og skjermer i henhold til skri</w:t>
      </w:r>
      <w:r>
        <w:rPr>
          <w:rFonts w:eastAsia="Times New Roman" w:cs="Times New Roman"/>
          <w:bCs/>
          <w:lang w:eastAsia="nb-NO"/>
        </w:rPr>
        <w:t>veregler.</w:t>
      </w:r>
    </w:p>
    <w:p w:rsidR="00F16618" w:rsidRPr="00D80EFB" w:rsidRDefault="00F16618" w:rsidP="00F16618">
      <w:pPr>
        <w:spacing w:after="210" w:line="240" w:lineRule="auto"/>
        <w:rPr>
          <w:rFonts w:eastAsia="Times New Roman" w:cs="Times New Roman"/>
          <w:bCs/>
          <w:lang w:eastAsia="nb-NO"/>
        </w:rPr>
      </w:pPr>
      <w:r w:rsidRPr="00D80EFB">
        <w:rPr>
          <w:rFonts w:eastAsia="Times New Roman" w:cs="Times New Roman"/>
          <w:bCs/>
          <w:lang w:eastAsia="nb-NO"/>
        </w:rPr>
        <w:t>Er saksbehandler usikre</w:t>
      </w:r>
      <w:r>
        <w:rPr>
          <w:rFonts w:eastAsia="Times New Roman" w:cs="Times New Roman"/>
          <w:bCs/>
          <w:lang w:eastAsia="nb-NO"/>
        </w:rPr>
        <w:t xml:space="preserve"> på skjerming kan </w:t>
      </w:r>
      <w:r>
        <w:t>t</w:t>
      </w:r>
      <w:r w:rsidRPr="00D80EFB">
        <w:t xml:space="preserve">ilgangskode </w:t>
      </w:r>
      <w:r w:rsidRPr="00D80EFB">
        <w:rPr>
          <w:b/>
        </w:rPr>
        <w:t xml:space="preserve">XX </w:t>
      </w:r>
      <w:r w:rsidRPr="00D80EFB">
        <w:rPr>
          <w:rFonts w:ascii="Calibri" w:hAnsi="Calibri" w:cs="Times New Roman"/>
          <w:b/>
        </w:rPr>
        <w:t>Midlertidig unntatt offentlighet</w:t>
      </w:r>
      <w:r w:rsidRPr="00D80EFB">
        <w:t xml:space="preserve"> brukes for midlertidig å unnta saker fra offentligheten.  </w:t>
      </w:r>
      <w:r w:rsidRPr="00D80EFB">
        <w:rPr>
          <w:rFonts w:cs="Calibri"/>
        </w:rPr>
        <w:t>Koden brukes dersom saksbehandler er usikker på skjermingen og trenger å konferere med leder, Fellestjenesten eller jurist før endelig skjerming settes.</w:t>
      </w:r>
    </w:p>
    <w:p w:rsidR="00F16618" w:rsidRPr="00D80EFB" w:rsidRDefault="00F16618" w:rsidP="00F16618">
      <w:pPr>
        <w:rPr>
          <w:rFonts w:cs="Calibri"/>
        </w:rPr>
      </w:pPr>
      <w:r w:rsidRPr="00D80EFB">
        <w:rPr>
          <w:rFonts w:cs="Calibri"/>
        </w:rPr>
        <w:t>Rett tilgangskode skal påføres innen 3 virkedager.</w:t>
      </w:r>
    </w:p>
    <w:p w:rsidR="00F16618" w:rsidRPr="00D80EFB" w:rsidRDefault="00F16618" w:rsidP="00F16618">
      <w:pPr>
        <w:spacing w:after="210" w:line="240" w:lineRule="auto"/>
        <w:rPr>
          <w:rFonts w:eastAsia="Times New Roman" w:cs="Times New Roman"/>
          <w:bCs/>
          <w:lang w:eastAsia="nb-NO"/>
        </w:rPr>
      </w:pPr>
      <w:r w:rsidRPr="00D80EFB">
        <w:rPr>
          <w:rFonts w:cs="Calibri"/>
        </w:rPr>
        <w:t>Når koden brukes skal avskjermingsnivå 3 alltid brukes, slik at alle nødvendige opplysninger er skjermet før tilgangsvurdering er gjort.</w:t>
      </w:r>
    </w:p>
    <w:p w:rsidR="00F16618" w:rsidRDefault="00F16618" w:rsidP="00F16618">
      <w:pPr>
        <w:pStyle w:val="Overskrift1"/>
      </w:pPr>
    </w:p>
    <w:p w:rsidR="00F16618" w:rsidRDefault="00F16618" w:rsidP="00F16618">
      <w:pPr>
        <w:pStyle w:val="Overskrift1"/>
      </w:pPr>
      <w:bookmarkStart w:id="32" w:name="_Toc536699165"/>
      <w:r>
        <w:t>7. T</w:t>
      </w:r>
      <w:r w:rsidRPr="007D618B">
        <w:t>ilgangskode</w:t>
      </w:r>
      <w:r>
        <w:t>r</w:t>
      </w:r>
      <w:bookmarkEnd w:id="32"/>
    </w:p>
    <w:p w:rsidR="00F16618" w:rsidRPr="00B21B43" w:rsidRDefault="00F16618" w:rsidP="00F16618">
      <w:pPr>
        <w:pStyle w:val="Overskrift2"/>
        <w:rPr>
          <w:rFonts w:eastAsia="Times New Roman"/>
          <w:lang w:eastAsia="nb-NO"/>
        </w:rPr>
      </w:pPr>
      <w:bookmarkStart w:id="33" w:name="_Toc536699166"/>
      <w:r>
        <w:rPr>
          <w:rFonts w:eastAsia="Times New Roman"/>
          <w:lang w:eastAsia="nb-NO"/>
        </w:rPr>
        <w:t>Generelt om tilganger – hvem ser hva?</w:t>
      </w:r>
      <w:bookmarkEnd w:id="33"/>
      <w:r>
        <w:rPr>
          <w:rFonts w:eastAsia="Times New Roman"/>
          <w:lang w:eastAsia="nb-NO"/>
        </w:rPr>
        <w:t xml:space="preserve"> </w:t>
      </w:r>
    </w:p>
    <w:p w:rsidR="00F16618" w:rsidRPr="00B21B43" w:rsidRDefault="00F16618" w:rsidP="00F16618">
      <w:pPr>
        <w:pStyle w:val="NormalWeb"/>
        <w:shd w:val="clear" w:color="auto" w:fill="FFFFFF"/>
        <w:spacing w:after="210"/>
        <w:rPr>
          <w:rFonts w:asciiTheme="minorHAnsi" w:hAnsiTheme="minorHAnsi"/>
          <w:sz w:val="22"/>
          <w:szCs w:val="22"/>
        </w:rPr>
      </w:pPr>
      <w:r w:rsidRPr="00B21B43">
        <w:rPr>
          <w:rFonts w:asciiTheme="minorHAnsi" w:hAnsiTheme="minorHAnsi"/>
          <w:sz w:val="22"/>
          <w:szCs w:val="22"/>
        </w:rPr>
        <w:t xml:space="preserve">Hva du har tilgang til i WebSak, er avhengig av hvilken arkivdel, administrativ enhet og hvilke tilgangskoder du har blitt satt opp med. Tilgangene gis av Fellestjenesten i samråd med din leder. Tilganger kan også gis på dokumentnivå etter behov, men du må være autorisert for tilgangen. </w:t>
      </w:r>
    </w:p>
    <w:p w:rsidR="00F16618" w:rsidRPr="00B21B43" w:rsidRDefault="00F16618" w:rsidP="00F16618">
      <w:pPr>
        <w:pStyle w:val="NormalWeb"/>
        <w:shd w:val="clear" w:color="auto" w:fill="FFFFFF"/>
        <w:spacing w:before="0" w:beforeAutospacing="0" w:after="210" w:afterAutospacing="0"/>
        <w:rPr>
          <w:rFonts w:asciiTheme="minorHAnsi" w:hAnsiTheme="minorHAnsi"/>
          <w:sz w:val="22"/>
          <w:szCs w:val="22"/>
        </w:rPr>
      </w:pPr>
      <w:r w:rsidRPr="00B21B43">
        <w:rPr>
          <w:rFonts w:asciiTheme="minorHAnsi" w:hAnsiTheme="minorHAnsi"/>
          <w:sz w:val="22"/>
          <w:szCs w:val="22"/>
        </w:rPr>
        <w:t xml:space="preserve">Ledere har tilgang til alle saker, journalposter og saksdokumenter som er skjermet med tilgangskode innenfor egen administrativ enhet. Ledere har tilgang til å se og de har tilgang til å se journalposter og saksdokument under arbeid </w:t>
      </w:r>
      <w:r>
        <w:rPr>
          <w:rFonts w:asciiTheme="minorHAnsi" w:hAnsiTheme="minorHAnsi"/>
          <w:sz w:val="22"/>
          <w:szCs w:val="22"/>
        </w:rPr>
        <w:t xml:space="preserve">(status R) </w:t>
      </w:r>
      <w:r w:rsidRPr="00B21B43">
        <w:rPr>
          <w:rFonts w:asciiTheme="minorHAnsi" w:hAnsiTheme="minorHAnsi"/>
          <w:sz w:val="22"/>
          <w:szCs w:val="22"/>
        </w:rPr>
        <w:t>innenfor</w:t>
      </w:r>
      <w:r>
        <w:rPr>
          <w:rFonts w:asciiTheme="minorHAnsi" w:hAnsiTheme="minorHAnsi"/>
          <w:sz w:val="22"/>
          <w:szCs w:val="22"/>
        </w:rPr>
        <w:t xml:space="preserve"> sin administrative enhet. </w:t>
      </w:r>
      <w:r w:rsidRPr="00B21B43">
        <w:rPr>
          <w:rFonts w:asciiTheme="minorHAnsi" w:hAnsiTheme="minorHAnsi"/>
          <w:sz w:val="22"/>
          <w:szCs w:val="22"/>
        </w:rPr>
        <w:t xml:space="preserve">Saksbehandlere kan få tilgang ved de mottar en oppgave, et notat, legges som kopimottaker på brev eller notat eller legges i tilgangsgruppe til de saker som er skjermet med koder de er forberedt for å få tilgang til. </w:t>
      </w:r>
    </w:p>
    <w:p w:rsidR="00F16618" w:rsidRPr="00B21B43" w:rsidRDefault="00F16618" w:rsidP="00F16618">
      <w:pPr>
        <w:pStyle w:val="NormalWeb"/>
        <w:shd w:val="clear" w:color="auto" w:fill="FFFFFF"/>
        <w:spacing w:after="210"/>
        <w:rPr>
          <w:rFonts w:asciiTheme="minorHAnsi" w:hAnsiTheme="minorHAnsi"/>
          <w:sz w:val="22"/>
          <w:szCs w:val="22"/>
        </w:rPr>
      </w:pPr>
      <w:r w:rsidRPr="00B21B43">
        <w:rPr>
          <w:rFonts w:asciiTheme="minorHAnsi" w:hAnsiTheme="minorHAnsi"/>
          <w:sz w:val="22"/>
          <w:szCs w:val="22"/>
        </w:rPr>
        <w:t xml:space="preserve">Saksansvarlig har utvidede rettigheter for alle journalposter i saken. </w:t>
      </w:r>
    </w:p>
    <w:p w:rsidR="00F16618" w:rsidRDefault="00F16618" w:rsidP="00F16618">
      <w:pPr>
        <w:pStyle w:val="NormalWeb"/>
        <w:shd w:val="clear" w:color="auto" w:fill="FFFFFF"/>
        <w:spacing w:before="0" w:beforeAutospacing="0" w:after="210" w:afterAutospacing="0"/>
        <w:rPr>
          <w:sz w:val="22"/>
          <w:szCs w:val="22"/>
        </w:rPr>
      </w:pPr>
    </w:p>
    <w:p w:rsidR="00F16618" w:rsidRPr="005954C4" w:rsidRDefault="00F16618" w:rsidP="00F16618">
      <w:pPr>
        <w:pStyle w:val="Overskrift2"/>
      </w:pPr>
      <w:bookmarkStart w:id="34" w:name="_Toc536699167"/>
      <w:r>
        <w:lastRenderedPageBreak/>
        <w:t>Tilgangskoder i Nordre Land kommune</w:t>
      </w:r>
      <w:bookmarkEnd w:id="34"/>
    </w:p>
    <w:p w:rsidR="00F16618" w:rsidRDefault="00F16618" w:rsidP="00F16618">
      <w:r>
        <w:t xml:space="preserve">Som saksbehandler blir du satt opp med de tilgangene du har bruk for. Alle kan bruke UO og XX for å skjerme dokumenter fra offentligheten, men de andre tilgangene beror på hvilke arkivdeler og administrative enheter du har tilgang til. </w:t>
      </w:r>
    </w:p>
    <w:p w:rsidR="00F16618" w:rsidRPr="009F67AF" w:rsidRDefault="00F16618" w:rsidP="00F16618">
      <w:pPr>
        <w:rPr>
          <w:color w:val="FF0000"/>
        </w:rPr>
      </w:pPr>
      <w:r>
        <w:t xml:space="preserve"> </w:t>
      </w:r>
      <w:r w:rsidRPr="00B21B43">
        <w:rPr>
          <w:color w:val="FF0000"/>
        </w:rPr>
        <w:t>Les mer om ti</w:t>
      </w:r>
      <w:r>
        <w:rPr>
          <w:color w:val="FF0000"/>
        </w:rPr>
        <w:t xml:space="preserve">lgangskoder her HYPERLENKE HIT </w:t>
      </w:r>
    </w:p>
    <w:tbl>
      <w:tblPr>
        <w:tblW w:w="4208" w:type="dxa"/>
        <w:tblCellMar>
          <w:left w:w="70" w:type="dxa"/>
          <w:right w:w="70" w:type="dxa"/>
        </w:tblCellMar>
        <w:tblLook w:val="04A0" w:firstRow="1" w:lastRow="0" w:firstColumn="1" w:lastColumn="0" w:noHBand="0" w:noVBand="1"/>
      </w:tblPr>
      <w:tblGrid>
        <w:gridCol w:w="608"/>
        <w:gridCol w:w="3600"/>
      </w:tblGrid>
      <w:tr w:rsidR="00F16618" w:rsidRPr="0010471F" w:rsidTr="003604A2">
        <w:trPr>
          <w:trHeight w:val="333"/>
        </w:trPr>
        <w:tc>
          <w:tcPr>
            <w:tcW w:w="608"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F16618" w:rsidRPr="0010471F" w:rsidRDefault="00F16618" w:rsidP="003604A2">
            <w:pPr>
              <w:rPr>
                <w:rFonts w:ascii="Calibri" w:hAnsi="Calibri" w:cs="Times New Roman"/>
                <w:b/>
                <w:bCs/>
              </w:rPr>
            </w:pPr>
            <w:r w:rsidRPr="0010471F">
              <w:rPr>
                <w:rFonts w:ascii="Calibri" w:hAnsi="Calibri" w:cs="Times New Roman"/>
                <w:b/>
                <w:bCs/>
              </w:rPr>
              <w:t>Kode</w:t>
            </w:r>
          </w:p>
        </w:tc>
        <w:tc>
          <w:tcPr>
            <w:tcW w:w="3600" w:type="dxa"/>
            <w:tcBorders>
              <w:top w:val="single" w:sz="8" w:space="0" w:color="auto"/>
              <w:left w:val="nil"/>
              <w:bottom w:val="single" w:sz="8" w:space="0" w:color="auto"/>
              <w:right w:val="single" w:sz="8" w:space="0" w:color="auto"/>
            </w:tcBorders>
            <w:shd w:val="clear" w:color="000000" w:fill="B8CCE4"/>
            <w:vAlign w:val="center"/>
            <w:hideMark/>
          </w:tcPr>
          <w:p w:rsidR="00F16618" w:rsidRPr="0010471F" w:rsidRDefault="00F16618" w:rsidP="003604A2">
            <w:pPr>
              <w:rPr>
                <w:rFonts w:ascii="Calibri" w:hAnsi="Calibri" w:cs="Times New Roman"/>
                <w:b/>
                <w:bCs/>
              </w:rPr>
            </w:pPr>
            <w:r w:rsidRPr="0010471F">
              <w:rPr>
                <w:rFonts w:ascii="Calibri" w:hAnsi="Calibri" w:cs="Times New Roman"/>
                <w:b/>
                <w:bCs/>
              </w:rPr>
              <w:t>Beskrivelse</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UO</w:t>
            </w:r>
          </w:p>
        </w:tc>
        <w:tc>
          <w:tcPr>
            <w:tcW w:w="3600" w:type="dxa"/>
            <w:tcBorders>
              <w:top w:val="nil"/>
              <w:left w:val="nil"/>
              <w:bottom w:val="single" w:sz="4" w:space="0" w:color="auto"/>
              <w:right w:val="single" w:sz="8"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Unntatt offentlighet</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tcPr>
          <w:p w:rsidR="00F16618" w:rsidRPr="0010471F" w:rsidRDefault="00F16618" w:rsidP="003604A2">
            <w:pPr>
              <w:rPr>
                <w:rFonts w:ascii="Calibri" w:hAnsi="Calibri" w:cs="Times New Roman"/>
                <w:color w:val="000000"/>
              </w:rPr>
            </w:pPr>
            <w:r>
              <w:rPr>
                <w:rFonts w:ascii="Calibri" w:hAnsi="Calibri" w:cs="Times New Roman"/>
                <w:color w:val="000000"/>
              </w:rPr>
              <w:t>XX</w:t>
            </w:r>
          </w:p>
        </w:tc>
        <w:tc>
          <w:tcPr>
            <w:tcW w:w="3600" w:type="dxa"/>
            <w:tcBorders>
              <w:top w:val="nil"/>
              <w:left w:val="nil"/>
              <w:bottom w:val="single" w:sz="4" w:space="0" w:color="auto"/>
              <w:right w:val="single" w:sz="8" w:space="0" w:color="auto"/>
            </w:tcBorders>
            <w:vAlign w:val="center"/>
          </w:tcPr>
          <w:p w:rsidR="00F16618" w:rsidRPr="0010471F" w:rsidRDefault="00F16618" w:rsidP="003604A2">
            <w:pPr>
              <w:rPr>
                <w:rFonts w:ascii="Calibri" w:hAnsi="Calibri" w:cs="Times New Roman"/>
                <w:color w:val="000000"/>
              </w:rPr>
            </w:pPr>
            <w:r>
              <w:rPr>
                <w:rFonts w:ascii="Calibri" w:hAnsi="Calibri" w:cs="Times New Roman"/>
                <w:color w:val="000000"/>
              </w:rPr>
              <w:t>Midlertidig unntatt offentlighet</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hideMark/>
          </w:tcPr>
          <w:p w:rsidR="00F16618" w:rsidRPr="0010471F" w:rsidRDefault="00F16618" w:rsidP="003604A2">
            <w:pPr>
              <w:rPr>
                <w:rFonts w:ascii="Calibri" w:hAnsi="Calibri" w:cs="Times New Roman"/>
                <w:color w:val="000000"/>
              </w:rPr>
            </w:pPr>
            <w:r w:rsidRPr="0010471F">
              <w:rPr>
                <w:rFonts w:ascii="Calibri" w:hAnsi="Calibri" w:cs="Times New Roman"/>
                <w:color w:val="000000"/>
              </w:rPr>
              <w:t>P</w:t>
            </w:r>
          </w:p>
        </w:tc>
        <w:tc>
          <w:tcPr>
            <w:tcW w:w="3600" w:type="dxa"/>
            <w:tcBorders>
              <w:top w:val="nil"/>
              <w:left w:val="nil"/>
              <w:bottom w:val="single" w:sz="4" w:space="0" w:color="auto"/>
              <w:right w:val="single" w:sz="8" w:space="0" w:color="auto"/>
            </w:tcBorders>
            <w:vAlign w:val="center"/>
            <w:hideMark/>
          </w:tcPr>
          <w:p w:rsidR="00F16618" w:rsidRPr="0010471F" w:rsidRDefault="00F16618" w:rsidP="003604A2">
            <w:pPr>
              <w:rPr>
                <w:rFonts w:ascii="Calibri" w:hAnsi="Calibri" w:cs="Times New Roman"/>
                <w:color w:val="000000"/>
              </w:rPr>
            </w:pPr>
            <w:r w:rsidRPr="0010471F">
              <w:rPr>
                <w:rFonts w:ascii="Calibri" w:hAnsi="Calibri" w:cs="Times New Roman"/>
                <w:color w:val="000000"/>
              </w:rPr>
              <w:t>Personalmappe</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hideMark/>
          </w:tcPr>
          <w:p w:rsidR="00F16618" w:rsidRPr="0010471F" w:rsidRDefault="00F16618" w:rsidP="003604A2">
            <w:pPr>
              <w:rPr>
                <w:rFonts w:ascii="Calibri" w:hAnsi="Calibri" w:cs="Times New Roman"/>
                <w:color w:val="000000"/>
              </w:rPr>
            </w:pPr>
            <w:r w:rsidRPr="0010471F">
              <w:rPr>
                <w:rFonts w:ascii="Calibri" w:hAnsi="Calibri" w:cs="Times New Roman"/>
                <w:color w:val="000000"/>
              </w:rPr>
              <w:t>E</w:t>
            </w:r>
          </w:p>
        </w:tc>
        <w:tc>
          <w:tcPr>
            <w:tcW w:w="3600" w:type="dxa"/>
            <w:tcBorders>
              <w:top w:val="nil"/>
              <w:left w:val="nil"/>
              <w:bottom w:val="single" w:sz="4" w:space="0" w:color="auto"/>
              <w:right w:val="single" w:sz="8" w:space="0" w:color="auto"/>
            </w:tcBorders>
            <w:vAlign w:val="center"/>
            <w:hideMark/>
          </w:tcPr>
          <w:p w:rsidR="00F16618" w:rsidRPr="0010471F" w:rsidRDefault="00F16618" w:rsidP="003604A2">
            <w:pPr>
              <w:rPr>
                <w:rFonts w:ascii="Calibri" w:hAnsi="Calibri" w:cs="Times New Roman"/>
                <w:color w:val="000000"/>
              </w:rPr>
            </w:pPr>
            <w:r w:rsidRPr="0010471F">
              <w:rPr>
                <w:rFonts w:ascii="Calibri" w:hAnsi="Calibri" w:cs="Times New Roman"/>
                <w:color w:val="000000"/>
              </w:rPr>
              <w:t>Elevmappe</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B</w:t>
            </w:r>
          </w:p>
        </w:tc>
        <w:tc>
          <w:tcPr>
            <w:tcW w:w="3600" w:type="dxa"/>
            <w:tcBorders>
              <w:top w:val="nil"/>
              <w:left w:val="nil"/>
              <w:bottom w:val="single" w:sz="4" w:space="0" w:color="auto"/>
              <w:right w:val="single" w:sz="8"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Barnehagemappe</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S</w:t>
            </w:r>
          </w:p>
        </w:tc>
        <w:tc>
          <w:tcPr>
            <w:tcW w:w="3600" w:type="dxa"/>
            <w:tcBorders>
              <w:top w:val="nil"/>
              <w:left w:val="nil"/>
              <w:bottom w:val="single" w:sz="4" w:space="0" w:color="auto"/>
              <w:right w:val="single" w:sz="8"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Sensitiv informasjon</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SP</w:t>
            </w:r>
          </w:p>
        </w:tc>
        <w:tc>
          <w:tcPr>
            <w:tcW w:w="3600" w:type="dxa"/>
            <w:tcBorders>
              <w:top w:val="nil"/>
              <w:left w:val="nil"/>
              <w:bottom w:val="single" w:sz="4" w:space="0" w:color="auto"/>
              <w:right w:val="single" w:sz="8" w:space="0" w:color="auto"/>
            </w:tcBorders>
            <w:vAlign w:val="center"/>
          </w:tcPr>
          <w:p w:rsidR="00F16618" w:rsidRPr="0010471F" w:rsidRDefault="00F16618" w:rsidP="003604A2">
            <w:pPr>
              <w:rPr>
                <w:rFonts w:ascii="Calibri" w:hAnsi="Calibri" w:cs="Times New Roman"/>
                <w:color w:val="000000"/>
              </w:rPr>
            </w:pPr>
            <w:r w:rsidRPr="0010471F">
              <w:rPr>
                <w:rFonts w:ascii="Calibri" w:hAnsi="Calibri" w:cs="Times New Roman"/>
                <w:color w:val="000000"/>
              </w:rPr>
              <w:t>Personalsensitiv informasjon</w:t>
            </w:r>
          </w:p>
        </w:tc>
      </w:tr>
      <w:tr w:rsidR="00F16618" w:rsidRPr="0010471F" w:rsidTr="003604A2">
        <w:trPr>
          <w:trHeight w:val="317"/>
        </w:trPr>
        <w:tc>
          <w:tcPr>
            <w:tcW w:w="608" w:type="dxa"/>
            <w:tcBorders>
              <w:top w:val="nil"/>
              <w:left w:val="single" w:sz="8" w:space="0" w:color="auto"/>
              <w:bottom w:val="single" w:sz="4" w:space="0" w:color="auto"/>
              <w:right w:val="single" w:sz="4" w:space="0" w:color="auto"/>
            </w:tcBorders>
            <w:vAlign w:val="center"/>
          </w:tcPr>
          <w:p w:rsidR="00F16618" w:rsidRPr="00C272D2" w:rsidRDefault="00F16618" w:rsidP="003604A2">
            <w:pPr>
              <w:rPr>
                <w:rFonts w:ascii="Calibri" w:hAnsi="Calibri" w:cs="Times New Roman"/>
                <w:color w:val="000000"/>
                <w:highlight w:val="yellow"/>
              </w:rPr>
            </w:pPr>
            <w:r>
              <w:rPr>
                <w:rFonts w:ascii="Calibri" w:hAnsi="Calibri" w:cs="Times New Roman"/>
                <w:color w:val="000000"/>
              </w:rPr>
              <w:t>T</w:t>
            </w:r>
          </w:p>
        </w:tc>
        <w:tc>
          <w:tcPr>
            <w:tcW w:w="3600" w:type="dxa"/>
            <w:tcBorders>
              <w:top w:val="single" w:sz="4" w:space="0" w:color="auto"/>
              <w:left w:val="nil"/>
              <w:bottom w:val="single" w:sz="4" w:space="0" w:color="auto"/>
              <w:right w:val="single" w:sz="8" w:space="0" w:color="auto"/>
            </w:tcBorders>
            <w:vAlign w:val="center"/>
          </w:tcPr>
          <w:p w:rsidR="00F16618" w:rsidRPr="00C272D2" w:rsidRDefault="00F16618" w:rsidP="003604A2">
            <w:pPr>
              <w:rPr>
                <w:rFonts w:ascii="Calibri" w:hAnsi="Calibri" w:cs="Times New Roman"/>
                <w:color w:val="000000"/>
                <w:highlight w:val="yellow"/>
              </w:rPr>
            </w:pPr>
            <w:r>
              <w:rPr>
                <w:rFonts w:ascii="Calibri" w:hAnsi="Calibri" w:cs="Times New Roman"/>
                <w:color w:val="000000"/>
              </w:rPr>
              <w:t xml:space="preserve">Tilsettingssaker </w:t>
            </w:r>
          </w:p>
        </w:tc>
      </w:tr>
    </w:tbl>
    <w:p w:rsidR="00F16618" w:rsidRDefault="00F16618" w:rsidP="00F16618">
      <w:pPr>
        <w:shd w:val="clear" w:color="auto" w:fill="FFFFFF"/>
        <w:spacing w:after="210" w:line="240" w:lineRule="auto"/>
      </w:pPr>
    </w:p>
    <w:p w:rsidR="00F16618" w:rsidRDefault="00F16618" w:rsidP="00F16618">
      <w:pPr>
        <w:shd w:val="clear" w:color="auto" w:fill="FFFFFF"/>
        <w:spacing w:after="210" w:line="240" w:lineRule="auto"/>
      </w:pPr>
    </w:p>
    <w:p w:rsidR="00F16618" w:rsidRDefault="00F16618" w:rsidP="00F16618">
      <w:pPr>
        <w:shd w:val="clear" w:color="auto" w:fill="FFFFFF"/>
        <w:spacing w:after="0" w:line="360" w:lineRule="auto"/>
        <w:rPr>
          <w:rFonts w:eastAsia="Times New Roman" w:cs="Times New Roman"/>
          <w:color w:val="3C3D48"/>
          <w:sz w:val="24"/>
          <w:szCs w:val="24"/>
          <w:lang w:eastAsia="nb-NO"/>
        </w:rPr>
      </w:pPr>
    </w:p>
    <w:p w:rsidR="00F16618" w:rsidRDefault="00F16618" w:rsidP="00F16618">
      <w:pPr>
        <w:shd w:val="clear" w:color="auto" w:fill="FFFFFF"/>
        <w:spacing w:after="210" w:line="240" w:lineRule="auto"/>
        <w:rPr>
          <w:rFonts w:eastAsia="Times New Roman" w:cs="Times New Roman"/>
          <w:color w:val="3C3D48"/>
          <w:sz w:val="24"/>
          <w:szCs w:val="24"/>
          <w:lang w:eastAsia="nb-NO"/>
        </w:rPr>
      </w:pPr>
    </w:p>
    <w:p w:rsidR="00F16618" w:rsidRDefault="00F16618" w:rsidP="00F16618">
      <w:pPr>
        <w:shd w:val="clear" w:color="auto" w:fill="FFFFFF"/>
        <w:spacing w:after="210" w:line="240" w:lineRule="auto"/>
        <w:rPr>
          <w:rFonts w:eastAsia="Times New Roman" w:cs="Times New Roman"/>
          <w:color w:val="3C3D48"/>
          <w:sz w:val="24"/>
          <w:szCs w:val="24"/>
          <w:lang w:eastAsia="nb-NO"/>
        </w:rPr>
      </w:pPr>
    </w:p>
    <w:p w:rsidR="00F16618" w:rsidRDefault="00F16618" w:rsidP="00F16618">
      <w:pPr>
        <w:rPr>
          <w:rFonts w:eastAsia="Times New Roman" w:cs="Times New Roman"/>
          <w:color w:val="3C3D48"/>
          <w:sz w:val="24"/>
          <w:szCs w:val="24"/>
          <w:lang w:eastAsia="nb-NO"/>
        </w:rPr>
      </w:pPr>
      <w:r>
        <w:rPr>
          <w:b/>
          <w:bCs/>
          <w:color w:val="3C3D48"/>
          <w:sz w:val="24"/>
          <w:szCs w:val="24"/>
        </w:rPr>
        <w:br w:type="page"/>
      </w:r>
    </w:p>
    <w:p w:rsidR="00F16618" w:rsidRPr="003A1B16" w:rsidRDefault="00F16618" w:rsidP="00F16618">
      <w:pPr>
        <w:pStyle w:val="Overskrift1"/>
        <w:jc w:val="center"/>
        <w:rPr>
          <w:rFonts w:asciiTheme="minorHAnsi" w:hAnsiTheme="minorHAnsi"/>
          <w:bCs/>
          <w:color w:val="3C3D48"/>
          <w:sz w:val="28"/>
          <w:szCs w:val="24"/>
        </w:rPr>
      </w:pPr>
      <w:bookmarkStart w:id="35" w:name="_Toc536699168"/>
      <w:r w:rsidRPr="003A1B16">
        <w:rPr>
          <w:rFonts w:asciiTheme="minorHAnsi" w:hAnsiTheme="minorHAnsi"/>
          <w:color w:val="3C3D48"/>
          <w:sz w:val="28"/>
          <w:szCs w:val="24"/>
        </w:rPr>
        <w:lastRenderedPageBreak/>
        <w:t>RUTINEBESKRIVELSER FOR POSTHÅNDTERING FOR SAKSBEHANDLERE</w:t>
      </w:r>
      <w:bookmarkEnd w:id="35"/>
    </w:p>
    <w:p w:rsidR="00F16618" w:rsidRPr="00543DF1" w:rsidRDefault="00F16618" w:rsidP="00F16618">
      <w:pPr>
        <w:pStyle w:val="Overskrift1"/>
      </w:pPr>
      <w:bookmarkStart w:id="36" w:name="_Toc536699169"/>
      <w:r w:rsidRPr="00543DF1">
        <w:t xml:space="preserve">8. </w:t>
      </w:r>
      <w:r>
        <w:t>I</w:t>
      </w:r>
      <w:r w:rsidRPr="00543DF1">
        <w:t xml:space="preserve">nngående </w:t>
      </w:r>
      <w:r>
        <w:t>dokumenter</w:t>
      </w:r>
      <w:bookmarkEnd w:id="36"/>
    </w:p>
    <w:p w:rsidR="00F16618" w:rsidRPr="009F67AF" w:rsidRDefault="00F16618" w:rsidP="00F16618">
      <w:pPr>
        <w:pStyle w:val="Overskrift2"/>
      </w:pPr>
      <w:bookmarkStart w:id="37" w:name="_Toc536699170"/>
      <w:r w:rsidRPr="009F67AF">
        <w:t>8.1 Motta ny inngående post (journalført av Fellestjenesten)</w:t>
      </w:r>
      <w:bookmarkEnd w:id="37"/>
      <w:r w:rsidRPr="009F67AF">
        <w:t xml:space="preserve"> </w:t>
      </w:r>
    </w:p>
    <w:p w:rsidR="00F16618" w:rsidRPr="00021AED" w:rsidRDefault="00F16618" w:rsidP="00F16618">
      <w:pPr>
        <w:pStyle w:val="normalinnrykk"/>
        <w:shd w:val="clear" w:color="auto" w:fill="FFFFFF"/>
        <w:spacing w:before="0" w:beforeAutospacing="0" w:after="210" w:afterAutospacing="0"/>
        <w:rPr>
          <w:rFonts w:asciiTheme="minorHAnsi" w:hAnsiTheme="minorHAnsi"/>
          <w:b/>
          <w:bCs/>
          <w:color w:val="3C3D48"/>
          <w:sz w:val="22"/>
        </w:rPr>
      </w:pPr>
      <w:r>
        <w:rPr>
          <w:rFonts w:asciiTheme="minorHAnsi" w:hAnsiTheme="minorHAnsi"/>
          <w:b/>
          <w:bCs/>
          <w:color w:val="3C3D48"/>
          <w:sz w:val="22"/>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1"/>
        <w:gridCol w:w="8685"/>
      </w:tblGrid>
      <w:tr w:rsidR="00F16618" w:rsidRPr="00F75CF7" w:rsidTr="003604A2">
        <w:trPr>
          <w:trHeight w:val="480"/>
        </w:trPr>
        <w:tc>
          <w:tcPr>
            <w:tcW w:w="203" w:type="pct"/>
            <w:tcBorders>
              <w:top w:val="outset" w:sz="6" w:space="0" w:color="auto"/>
              <w:left w:val="outset" w:sz="6" w:space="0" w:color="auto"/>
              <w:bottom w:val="outset" w:sz="6" w:space="0" w:color="auto"/>
              <w:right w:val="outset" w:sz="6" w:space="0" w:color="auto"/>
            </w:tcBorders>
            <w:hideMark/>
          </w:tcPr>
          <w:p w:rsidR="00F16618" w:rsidRPr="00E5487A" w:rsidRDefault="00F16618" w:rsidP="003604A2">
            <w:pPr>
              <w:pStyle w:val="NormalWeb"/>
              <w:spacing w:before="0" w:beforeAutospacing="0" w:after="210" w:afterAutospacing="0"/>
              <w:rPr>
                <w:rFonts w:asciiTheme="minorHAnsi" w:hAnsiTheme="minorHAnsi"/>
                <w:sz w:val="22"/>
              </w:rPr>
            </w:pPr>
            <w:r w:rsidRPr="00E5487A">
              <w:rPr>
                <w:rFonts w:asciiTheme="minorHAnsi" w:hAnsiTheme="minorHAnsi"/>
                <w:sz w:val="22"/>
              </w:rPr>
              <w:t>1   </w:t>
            </w:r>
          </w:p>
        </w:tc>
        <w:tc>
          <w:tcPr>
            <w:tcW w:w="4797" w:type="pct"/>
            <w:tcBorders>
              <w:top w:val="outset" w:sz="6" w:space="0" w:color="auto"/>
              <w:left w:val="outset" w:sz="6" w:space="0" w:color="auto"/>
              <w:bottom w:val="outset" w:sz="6" w:space="0" w:color="auto"/>
              <w:right w:val="outset" w:sz="6" w:space="0" w:color="auto"/>
            </w:tcBorders>
            <w:hideMark/>
          </w:tcPr>
          <w:p w:rsidR="00F16618" w:rsidRPr="00E5487A" w:rsidRDefault="00F16618" w:rsidP="003604A2">
            <w:pPr>
              <w:pStyle w:val="NormalWeb"/>
              <w:spacing w:before="0" w:beforeAutospacing="0" w:after="210" w:afterAutospacing="0"/>
              <w:rPr>
                <w:rFonts w:asciiTheme="minorHAnsi" w:hAnsiTheme="minorHAnsi"/>
                <w:sz w:val="22"/>
              </w:rPr>
            </w:pPr>
            <w:r w:rsidRPr="00E5487A">
              <w:rPr>
                <w:rFonts w:asciiTheme="minorHAnsi" w:hAnsiTheme="minorHAnsi"/>
                <w:sz w:val="22"/>
              </w:rPr>
              <w:t>Mottatte journalposter hentes fram i kurven </w:t>
            </w:r>
            <w:r w:rsidRPr="00E5487A">
              <w:rPr>
                <w:rFonts w:asciiTheme="minorHAnsi" w:hAnsiTheme="minorHAnsi"/>
                <w:b/>
                <w:bCs/>
                <w:sz w:val="22"/>
              </w:rPr>
              <w:t>Dokumenter til behandling</w:t>
            </w:r>
            <w:r w:rsidRPr="00E5487A">
              <w:rPr>
                <w:rFonts w:asciiTheme="minorHAnsi" w:hAnsiTheme="minorHAnsi"/>
                <w:sz w:val="22"/>
              </w:rPr>
              <w:t>.</w:t>
            </w:r>
          </w:p>
          <w:p w:rsidR="00F16618" w:rsidRPr="00E5487A" w:rsidRDefault="00F16618" w:rsidP="003604A2">
            <w:pPr>
              <w:pStyle w:val="NormalWeb"/>
              <w:spacing w:before="0" w:beforeAutospacing="0" w:after="210" w:afterAutospacing="0"/>
              <w:rPr>
                <w:rFonts w:asciiTheme="minorHAnsi" w:hAnsiTheme="minorHAnsi"/>
                <w:sz w:val="22"/>
              </w:rPr>
            </w:pPr>
            <w:r w:rsidRPr="00E5487A">
              <w:rPr>
                <w:rFonts w:asciiTheme="minorHAnsi" w:hAnsiTheme="minorHAnsi"/>
                <w:sz w:val="22"/>
              </w:rPr>
              <w:t>I denne kurven kan du finne både i</w:t>
            </w:r>
            <w:r>
              <w:rPr>
                <w:rFonts w:asciiTheme="minorHAnsi" w:hAnsiTheme="minorHAnsi"/>
                <w:sz w:val="22"/>
              </w:rPr>
              <w:t xml:space="preserve">nngående dokumenter og motatte </w:t>
            </w:r>
            <w:r w:rsidRPr="00E5487A">
              <w:rPr>
                <w:rFonts w:asciiTheme="minorHAnsi" w:hAnsiTheme="minorHAnsi"/>
                <w:sz w:val="22"/>
              </w:rPr>
              <w:t>notater</w:t>
            </w:r>
            <w:r>
              <w:rPr>
                <w:rFonts w:asciiTheme="minorHAnsi" w:hAnsiTheme="minorHAnsi"/>
                <w:sz w:val="22"/>
              </w:rPr>
              <w:t xml:space="preserve"> (type X og N)</w:t>
            </w:r>
            <w:r w:rsidRPr="00E5487A">
              <w:rPr>
                <w:rFonts w:asciiTheme="minorHAnsi" w:hAnsiTheme="minorHAnsi"/>
                <w:sz w:val="22"/>
              </w:rPr>
              <w:t xml:space="preserve">. </w:t>
            </w:r>
          </w:p>
          <w:p w:rsidR="00F16618" w:rsidRPr="003B5D41" w:rsidRDefault="00F16618" w:rsidP="003604A2">
            <w:pPr>
              <w:pStyle w:val="NormalWeb"/>
              <w:spacing w:before="0" w:beforeAutospacing="0" w:after="210" w:afterAutospacing="0"/>
              <w:rPr>
                <w:rFonts w:asciiTheme="minorHAnsi" w:hAnsiTheme="minorHAnsi"/>
                <w:sz w:val="22"/>
              </w:rPr>
            </w:pPr>
            <w:r w:rsidRPr="00E5487A">
              <w:rPr>
                <w:rFonts w:asciiTheme="minorHAnsi" w:hAnsiTheme="minorHAnsi"/>
                <w:sz w:val="22"/>
              </w:rPr>
              <w:t xml:space="preserve">Du har også kurven </w:t>
            </w:r>
            <w:r w:rsidRPr="00E5487A">
              <w:rPr>
                <w:rFonts w:asciiTheme="minorHAnsi" w:hAnsiTheme="minorHAnsi"/>
                <w:b/>
                <w:sz w:val="22"/>
              </w:rPr>
              <w:t xml:space="preserve">Kopier </w:t>
            </w:r>
            <w:r w:rsidRPr="00E5487A">
              <w:rPr>
                <w:rFonts w:asciiTheme="minorHAnsi" w:hAnsiTheme="minorHAnsi"/>
                <w:sz w:val="22"/>
              </w:rPr>
              <w:t xml:space="preserve">der du finner dokumenter du er satt opp som kopimottaker på. Disse kan fjernes fra kurv uten videre behandling ved å høyreklikke på dokumentet. </w:t>
            </w:r>
          </w:p>
        </w:tc>
      </w:tr>
      <w:tr w:rsidR="00F16618" w:rsidRPr="00F75CF7" w:rsidTr="003604A2">
        <w:trPr>
          <w:trHeight w:val="492"/>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2   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Gjør deg kjent med </w:t>
            </w:r>
            <w:r w:rsidRPr="00F75CF7">
              <w:rPr>
                <w:rFonts w:asciiTheme="minorHAnsi" w:hAnsiTheme="minorHAnsi"/>
                <w:sz w:val="22"/>
              </w:rPr>
              <w:t>innhold i journalposten, eventuelle vedlegg og merknader.</w:t>
            </w:r>
          </w:p>
        </w:tc>
      </w:tr>
      <w:tr w:rsidR="00F16618" w:rsidRPr="00F75CF7" w:rsidTr="003604A2">
        <w:trPr>
          <w:trHeight w:val="1504"/>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3   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Kontroller at </w:t>
            </w:r>
            <w:r w:rsidRPr="00F75CF7">
              <w:rPr>
                <w:rFonts w:asciiTheme="minorHAnsi" w:hAnsiTheme="minorHAnsi"/>
                <w:sz w:val="22"/>
              </w:rPr>
              <w:t>journalposten er fordelt riktig.</w:t>
            </w:r>
          </w:p>
          <w:p w:rsidR="00F16618" w:rsidRPr="00F75CF7" w:rsidRDefault="00F16618" w:rsidP="003604A2">
            <w:pPr>
              <w:pStyle w:val="NormalWeb"/>
              <w:spacing w:before="0" w:beforeAutospacing="0" w:after="210" w:afterAutospacing="0"/>
              <w:rPr>
                <w:rFonts w:asciiTheme="minorHAnsi" w:hAnsiTheme="minorHAnsi"/>
                <w:sz w:val="22"/>
              </w:rPr>
            </w:pPr>
            <w:r w:rsidRPr="00B9443F">
              <w:rPr>
                <w:rFonts w:asciiTheme="minorHAnsi" w:hAnsiTheme="minorHAnsi"/>
                <w:sz w:val="22"/>
              </w:rPr>
              <w:t xml:space="preserve">Hvis journalposten er fordelt </w:t>
            </w:r>
            <w:r>
              <w:rPr>
                <w:rFonts w:asciiTheme="minorHAnsi" w:hAnsiTheme="minorHAnsi"/>
                <w:sz w:val="22"/>
              </w:rPr>
              <w:t>feil skal du gi tilbakemelding</w:t>
            </w:r>
            <w:r w:rsidRPr="00B9443F">
              <w:rPr>
                <w:rFonts w:asciiTheme="minorHAnsi" w:hAnsiTheme="minorHAnsi"/>
                <w:sz w:val="22"/>
              </w:rPr>
              <w:t xml:space="preserve"> ved å sende en oppgave til arkivet. Benytt oppgavetypen </w:t>
            </w:r>
            <w:r w:rsidRPr="00B9443F">
              <w:rPr>
                <w:rFonts w:asciiTheme="minorHAnsi" w:hAnsiTheme="minorHAnsi"/>
                <w:b/>
                <w:bCs/>
                <w:sz w:val="22"/>
              </w:rPr>
              <w:t xml:space="preserve">Beskjed  til Fellestjenesten. </w:t>
            </w:r>
            <w:r w:rsidRPr="00F00FA2">
              <w:rPr>
                <w:rFonts w:asciiTheme="minorHAnsi" w:hAnsiTheme="minorHAnsi"/>
                <w:bCs/>
                <w:sz w:val="22"/>
              </w:rPr>
              <w:t>Har du rette tilganger, kan du endre til rett saksbehandler selv.</w:t>
            </w:r>
            <w:r>
              <w:rPr>
                <w:rFonts w:asciiTheme="minorHAnsi" w:hAnsiTheme="minorHAnsi"/>
                <w:b/>
                <w:bCs/>
                <w:sz w:val="22"/>
              </w:rPr>
              <w:t xml:space="preserve"> </w:t>
            </w:r>
          </w:p>
        </w:tc>
      </w:tr>
      <w:tr w:rsidR="00F16618" w:rsidRPr="00F75CF7" w:rsidTr="003604A2">
        <w:trPr>
          <w:trHeight w:val="1504"/>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4   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Kontroller </w:t>
            </w:r>
            <w:r w:rsidRPr="00F75CF7">
              <w:rPr>
                <w:rFonts w:asciiTheme="minorHAnsi" w:hAnsiTheme="minorHAnsi"/>
                <w:sz w:val="22"/>
              </w:rPr>
              <w:t>registreringsopplysninger på journalpost. Reg</w:t>
            </w:r>
            <w:r>
              <w:rPr>
                <w:rFonts w:asciiTheme="minorHAnsi" w:hAnsiTheme="minorHAnsi"/>
                <w:sz w:val="22"/>
              </w:rPr>
              <w:t xml:space="preserve">istrering skal skje i henhold </w:t>
            </w:r>
            <w:r w:rsidRPr="00F75CF7">
              <w:rPr>
                <w:rFonts w:asciiTheme="minorHAnsi" w:hAnsiTheme="minorHAnsi"/>
                <w:sz w:val="22"/>
              </w:rPr>
              <w:t>til </w:t>
            </w:r>
            <w:r w:rsidRPr="00F75CF7">
              <w:rPr>
                <w:rFonts w:asciiTheme="minorHAnsi" w:hAnsiTheme="minorHAnsi"/>
                <w:b/>
                <w:bCs/>
                <w:sz w:val="22"/>
              </w:rPr>
              <w:t>skriveregler</w:t>
            </w:r>
            <w:r w:rsidRPr="00F75CF7">
              <w:rPr>
                <w:rFonts w:asciiTheme="minorHAnsi" w:hAnsiTheme="minorHAnsi"/>
                <w:sz w:val="22"/>
              </w:rPr>
              <w:t>.</w:t>
            </w:r>
          </w:p>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Ved behov for endringer skal du gi tilbakemelding til Fellestjenesten ved å sende en oppgave av typen</w:t>
            </w:r>
            <w:r w:rsidRPr="00F75CF7">
              <w:rPr>
                <w:rFonts w:asciiTheme="minorHAnsi" w:hAnsiTheme="minorHAnsi"/>
                <w:sz w:val="22"/>
              </w:rPr>
              <w:t> </w:t>
            </w:r>
            <w:r w:rsidRPr="00F75CF7">
              <w:rPr>
                <w:rFonts w:asciiTheme="minorHAnsi" w:hAnsiTheme="minorHAnsi"/>
                <w:b/>
                <w:bCs/>
                <w:sz w:val="22"/>
              </w:rPr>
              <w:t>Beskjed til Fellestjenesten.</w:t>
            </w:r>
          </w:p>
        </w:tc>
      </w:tr>
      <w:tr w:rsidR="00F16618" w:rsidRPr="00F75CF7" w:rsidTr="003604A2">
        <w:trPr>
          <w:trHeight w:val="1238"/>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5    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Offentlighet og </w:t>
            </w:r>
            <w:r w:rsidRPr="00F75CF7">
              <w:rPr>
                <w:rFonts w:asciiTheme="minorHAnsi" w:hAnsiTheme="minorHAnsi"/>
                <w:sz w:val="22"/>
              </w:rPr>
              <w:t>tilgangsbegrensning vurderes, skjerming påføres ved behov.</w:t>
            </w:r>
          </w:p>
          <w:p w:rsidR="00F16618" w:rsidRPr="00F75CF7" w:rsidRDefault="00F16618" w:rsidP="003604A2">
            <w:pPr>
              <w:pStyle w:val="NormalWeb"/>
              <w:spacing w:before="0" w:beforeAutospacing="0" w:after="210" w:afterAutospacing="0"/>
              <w:rPr>
                <w:rFonts w:asciiTheme="minorHAnsi" w:hAnsiTheme="minorHAnsi"/>
                <w:sz w:val="22"/>
              </w:rPr>
            </w:pPr>
            <w:r w:rsidRPr="00B9443F">
              <w:rPr>
                <w:rFonts w:asciiTheme="minorHAnsi" w:hAnsiTheme="minorHAnsi"/>
                <w:sz w:val="22"/>
              </w:rPr>
              <w:t>Det er saksansvarlig som har ansvar for at skjerming er</w:t>
            </w:r>
            <w:r>
              <w:rPr>
                <w:rFonts w:asciiTheme="minorHAnsi" w:hAnsiTheme="minorHAnsi"/>
                <w:sz w:val="22"/>
              </w:rPr>
              <w:t xml:space="preserve"> riktig, kontakt leder ved tvil.</w:t>
            </w:r>
          </w:p>
        </w:tc>
      </w:tr>
      <w:tr w:rsidR="00F16618" w:rsidRPr="00F75CF7" w:rsidTr="003604A2">
        <w:trPr>
          <w:trHeight w:val="480"/>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6    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Kontroller og eventuelt </w:t>
            </w:r>
            <w:r w:rsidRPr="00F75CF7">
              <w:rPr>
                <w:rFonts w:asciiTheme="minorHAnsi" w:hAnsiTheme="minorHAnsi"/>
                <w:sz w:val="22"/>
              </w:rPr>
              <w:t>korriger forfallsdato.</w:t>
            </w:r>
          </w:p>
        </w:tc>
      </w:tr>
      <w:tr w:rsidR="00F16618" w:rsidRPr="00F75CF7" w:rsidTr="003604A2">
        <w:trPr>
          <w:trHeight w:val="1238"/>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7   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Påfør eventuelle </w:t>
            </w:r>
            <w:r w:rsidRPr="00F75CF7">
              <w:rPr>
                <w:rFonts w:asciiTheme="minorHAnsi" w:hAnsiTheme="minorHAnsi"/>
                <w:sz w:val="22"/>
              </w:rPr>
              <w:t>merknader på sak eller journalpost.</w:t>
            </w:r>
          </w:p>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Merknader kan </w:t>
            </w:r>
            <w:r w:rsidRPr="00F75CF7">
              <w:rPr>
                <w:rFonts w:asciiTheme="minorHAnsi" w:hAnsiTheme="minorHAnsi"/>
                <w:sz w:val="22"/>
              </w:rPr>
              <w:t>eksempelvis være avklaringer vedrørende juri</w:t>
            </w:r>
            <w:r>
              <w:rPr>
                <w:rFonts w:asciiTheme="minorHAnsi" w:hAnsiTheme="minorHAnsi"/>
                <w:sz w:val="22"/>
              </w:rPr>
              <w:t xml:space="preserve">diske forhold, tidsfrister og </w:t>
            </w:r>
            <w:r w:rsidRPr="00F75CF7">
              <w:rPr>
                <w:rFonts w:asciiTheme="minorHAnsi" w:hAnsiTheme="minorHAnsi"/>
                <w:sz w:val="22"/>
              </w:rPr>
              <w:t>forslag til hvordan saken skal behandles.</w:t>
            </w:r>
          </w:p>
        </w:tc>
      </w:tr>
      <w:tr w:rsidR="00F16618" w:rsidRPr="00F75CF7" w:rsidTr="003604A2">
        <w:trPr>
          <w:trHeight w:val="758"/>
        </w:trPr>
        <w:tc>
          <w:tcPr>
            <w:tcW w:w="203"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sidRPr="00F75CF7">
              <w:rPr>
                <w:rFonts w:asciiTheme="minorHAnsi" w:hAnsiTheme="minorHAnsi"/>
                <w:sz w:val="22"/>
              </w:rPr>
              <w:t>8    </w:t>
            </w:r>
          </w:p>
        </w:tc>
        <w:tc>
          <w:tcPr>
            <w:tcW w:w="4797" w:type="pct"/>
            <w:tcBorders>
              <w:top w:val="outset" w:sz="6" w:space="0" w:color="auto"/>
              <w:left w:val="outset" w:sz="6" w:space="0" w:color="auto"/>
              <w:bottom w:val="outset" w:sz="6" w:space="0" w:color="auto"/>
              <w:right w:val="outset" w:sz="6" w:space="0" w:color="auto"/>
            </w:tcBorders>
            <w:hideMark/>
          </w:tcPr>
          <w:p w:rsidR="00F16618" w:rsidRPr="00F75CF7" w:rsidRDefault="00F16618" w:rsidP="003604A2">
            <w:pPr>
              <w:pStyle w:val="NormalWeb"/>
              <w:spacing w:before="0" w:beforeAutospacing="0" w:after="210" w:afterAutospacing="0"/>
              <w:rPr>
                <w:rFonts w:asciiTheme="minorHAnsi" w:hAnsiTheme="minorHAnsi"/>
                <w:sz w:val="22"/>
              </w:rPr>
            </w:pPr>
            <w:r>
              <w:rPr>
                <w:rFonts w:asciiTheme="minorHAnsi" w:hAnsiTheme="minorHAnsi"/>
                <w:sz w:val="22"/>
              </w:rPr>
              <w:t xml:space="preserve">Legg til andre </w:t>
            </w:r>
            <w:r w:rsidRPr="00F75CF7">
              <w:rPr>
                <w:rFonts w:asciiTheme="minorHAnsi" w:hAnsiTheme="minorHAnsi"/>
                <w:sz w:val="22"/>
              </w:rPr>
              <w:t>saksbehandlere i virksomheten som kopimottakere dersom dette er nødvendig.</w:t>
            </w:r>
          </w:p>
        </w:tc>
      </w:tr>
    </w:tbl>
    <w:p w:rsidR="00F16618" w:rsidRDefault="00F16618" w:rsidP="00F16618">
      <w:pPr>
        <w:pStyle w:val="Overskrift2"/>
      </w:pPr>
      <w:bookmarkStart w:id="38" w:name="eztoc4217192_0_1"/>
      <w:bookmarkEnd w:id="38"/>
    </w:p>
    <w:p w:rsidR="00F16618" w:rsidRDefault="00F16618" w:rsidP="00F16618">
      <w:pPr>
        <w:rPr>
          <w:rFonts w:asciiTheme="majorHAnsi" w:eastAsiaTheme="majorEastAsia" w:hAnsiTheme="majorHAnsi" w:cstheme="majorBidi"/>
          <w:b/>
          <w:bCs/>
          <w:color w:val="5B9BD5" w:themeColor="accent1"/>
          <w:sz w:val="26"/>
          <w:szCs w:val="26"/>
        </w:rPr>
      </w:pPr>
      <w:r>
        <w:br w:type="page"/>
      </w:r>
    </w:p>
    <w:p w:rsidR="00F16618" w:rsidRPr="009F67AF" w:rsidRDefault="00F16618" w:rsidP="00F16618">
      <w:pPr>
        <w:pStyle w:val="Overskrift2"/>
      </w:pPr>
      <w:bookmarkStart w:id="39" w:name="_Toc536699171"/>
      <w:r w:rsidRPr="009F67AF">
        <w:lastRenderedPageBreak/>
        <w:t>8. 2 Importering av e-post (saksbehandler registerer selv)</w:t>
      </w:r>
      <w:bookmarkEnd w:id="39"/>
      <w:r w:rsidRPr="009F67AF">
        <w:t xml:space="preserve"> </w:t>
      </w:r>
    </w:p>
    <w:p w:rsidR="00F16618" w:rsidRPr="009F67AF" w:rsidRDefault="00F16618" w:rsidP="00F16618">
      <w:pPr>
        <w:pStyle w:val="normalinnrykk"/>
        <w:shd w:val="clear" w:color="auto" w:fill="FFFFFF"/>
        <w:spacing w:before="0" w:beforeAutospacing="0" w:after="210" w:afterAutospacing="0"/>
        <w:rPr>
          <w:rFonts w:asciiTheme="minorHAnsi" w:hAnsiTheme="minorHAnsi"/>
          <w:b/>
          <w:bCs/>
          <w:color w:val="3C3D48"/>
          <w:sz w:val="20"/>
        </w:rPr>
      </w:pPr>
    </w:p>
    <w:p w:rsidR="00F16618" w:rsidRPr="00021AED"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021AED">
        <w:rPr>
          <w:rFonts w:asciiTheme="minorHAnsi" w:hAnsiTheme="minorHAnsi"/>
          <w:color w:val="3C3D48"/>
          <w:sz w:val="22"/>
          <w:szCs w:val="22"/>
        </w:rPr>
        <w:t>Det er samme framgangsmåte for å importere e-post fra </w:t>
      </w:r>
      <w:r w:rsidRPr="00021AED">
        <w:rPr>
          <w:rFonts w:asciiTheme="minorHAnsi" w:hAnsiTheme="minorHAnsi"/>
          <w:b/>
          <w:bCs/>
          <w:color w:val="3C3D48"/>
          <w:sz w:val="22"/>
          <w:szCs w:val="22"/>
        </w:rPr>
        <w:t>Innboks</w:t>
      </w:r>
      <w:r w:rsidRPr="00021AED">
        <w:rPr>
          <w:rFonts w:asciiTheme="minorHAnsi" w:hAnsiTheme="minorHAnsi"/>
          <w:color w:val="3C3D48"/>
          <w:sz w:val="22"/>
          <w:szCs w:val="22"/>
        </w:rPr>
        <w:t xml:space="preserve"> som fra </w:t>
      </w:r>
      <w:r w:rsidRPr="00021AED">
        <w:rPr>
          <w:rFonts w:asciiTheme="minorHAnsi" w:hAnsiTheme="minorHAnsi"/>
          <w:b/>
          <w:bCs/>
          <w:color w:val="3C3D48"/>
          <w:sz w:val="22"/>
          <w:szCs w:val="22"/>
        </w:rPr>
        <w:t>Sendte elementer</w:t>
      </w:r>
      <w:r w:rsidRPr="00021AED">
        <w:rPr>
          <w:rFonts w:asciiTheme="minorHAnsi" w:hAnsiTheme="minorHAnsi"/>
          <w:color w:val="3C3D48"/>
          <w:sz w:val="22"/>
          <w:szCs w:val="22"/>
        </w:rPr>
        <w:t xml:space="preserve"> i Outlook. Ved import til Fokus vil inngående epost få dokumenttype I og sendte elementer få dokumenttype U. Dokumenttype kan endres til dokumenttype N eller X ved behov. </w:t>
      </w:r>
    </w:p>
    <w:tbl>
      <w:tblPr>
        <w:tblW w:w="0" w:type="auto"/>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4"/>
        <w:gridCol w:w="8818"/>
      </w:tblGrid>
      <w:tr w:rsidR="00F16618" w:rsidRPr="00021AED" w:rsidTr="003604A2">
        <w:tc>
          <w:tcPr>
            <w:tcW w:w="314" w:type="dxa"/>
            <w:tcBorders>
              <w:top w:val="outset" w:sz="6" w:space="0" w:color="auto"/>
              <w:left w:val="outset" w:sz="6" w:space="0" w:color="auto"/>
              <w:bottom w:val="outset" w:sz="6" w:space="0" w:color="auto"/>
              <w:right w:val="outset" w:sz="6" w:space="0" w:color="auto"/>
            </w:tcBorders>
            <w:hideMark/>
          </w:tcPr>
          <w:p w:rsidR="00F16618" w:rsidRPr="00021AED"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1.</w:t>
            </w:r>
            <w:r w:rsidRPr="00021AED">
              <w:rPr>
                <w:rFonts w:asciiTheme="minorHAnsi" w:hAnsiTheme="minorHAnsi"/>
                <w:sz w:val="22"/>
                <w:szCs w:val="22"/>
              </w:rPr>
              <w:t> </w:t>
            </w:r>
          </w:p>
        </w:tc>
        <w:tc>
          <w:tcPr>
            <w:tcW w:w="8818" w:type="dxa"/>
            <w:tcBorders>
              <w:top w:val="outset" w:sz="6" w:space="0" w:color="auto"/>
              <w:left w:val="outset" w:sz="6" w:space="0" w:color="auto"/>
              <w:bottom w:val="outset" w:sz="6" w:space="0" w:color="auto"/>
              <w:right w:val="outset" w:sz="6" w:space="0" w:color="auto"/>
            </w:tcBorders>
            <w:hideMark/>
          </w:tcPr>
          <w:p w:rsidR="00F16618" w:rsidRPr="00021AED"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I </w:t>
            </w:r>
            <w:r w:rsidRPr="00021AED">
              <w:rPr>
                <w:rFonts w:asciiTheme="minorHAnsi" w:hAnsiTheme="minorHAnsi"/>
                <w:sz w:val="22"/>
                <w:szCs w:val="22"/>
              </w:rPr>
              <w:t>Outlook markerer man e-post som skal importeres. Dersom flere e-poster skal   importeres i samme sak kan disse marker</w:t>
            </w:r>
            <w:r>
              <w:rPr>
                <w:rFonts w:asciiTheme="minorHAnsi" w:hAnsiTheme="minorHAnsi"/>
                <w:sz w:val="22"/>
                <w:szCs w:val="22"/>
              </w:rPr>
              <w:t xml:space="preserve">es sammen for import i samme </w:t>
            </w:r>
            <w:r w:rsidRPr="00021AED">
              <w:rPr>
                <w:rFonts w:asciiTheme="minorHAnsi" w:hAnsiTheme="minorHAnsi"/>
                <w:sz w:val="22"/>
                <w:szCs w:val="22"/>
              </w:rPr>
              <w:t>operasjon.</w:t>
            </w:r>
          </w:p>
        </w:tc>
      </w:tr>
      <w:tr w:rsidR="00F16618" w:rsidRPr="00021AED" w:rsidTr="003604A2">
        <w:tc>
          <w:tcPr>
            <w:tcW w:w="314" w:type="dxa"/>
            <w:tcBorders>
              <w:top w:val="outset" w:sz="6" w:space="0" w:color="auto"/>
              <w:left w:val="outset" w:sz="6" w:space="0" w:color="auto"/>
              <w:bottom w:val="outset" w:sz="6" w:space="0" w:color="auto"/>
              <w:right w:val="outset" w:sz="6" w:space="0" w:color="auto"/>
            </w:tcBorders>
          </w:tcPr>
          <w:p w:rsidR="00F16618" w:rsidRPr="00021AED"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2.</w:t>
            </w:r>
          </w:p>
        </w:tc>
        <w:tc>
          <w:tcPr>
            <w:tcW w:w="8818" w:type="dxa"/>
            <w:tcBorders>
              <w:top w:val="outset" w:sz="6" w:space="0" w:color="auto"/>
              <w:left w:val="outset" w:sz="6" w:space="0" w:color="auto"/>
              <w:bottom w:val="outset" w:sz="6" w:space="0" w:color="auto"/>
              <w:right w:val="outset" w:sz="6" w:space="0" w:color="auto"/>
            </w:tcBorders>
          </w:tcPr>
          <w:p w:rsidR="00F16618" w:rsidRDefault="00F16618" w:rsidP="003604A2">
            <w:pPr>
              <w:pStyle w:val="NormalWeb"/>
              <w:spacing w:after="210"/>
              <w:rPr>
                <w:rFonts w:asciiTheme="minorHAnsi" w:hAnsiTheme="minorHAnsi"/>
                <w:sz w:val="22"/>
                <w:szCs w:val="22"/>
              </w:rPr>
            </w:pPr>
            <w:r w:rsidRPr="00C27719">
              <w:rPr>
                <w:rFonts w:asciiTheme="minorHAnsi" w:hAnsiTheme="minorHAnsi"/>
                <w:sz w:val="22"/>
                <w:szCs w:val="22"/>
              </w:rPr>
              <w:t>Importer</w:t>
            </w:r>
            <w:r>
              <w:rPr>
                <w:rFonts w:asciiTheme="minorHAnsi" w:hAnsiTheme="minorHAnsi"/>
                <w:sz w:val="22"/>
                <w:szCs w:val="22"/>
              </w:rPr>
              <w:t>e</w:t>
            </w:r>
            <w:r w:rsidRPr="00C27719">
              <w:rPr>
                <w:rFonts w:asciiTheme="minorHAnsi" w:hAnsiTheme="minorHAnsi"/>
                <w:sz w:val="22"/>
                <w:szCs w:val="22"/>
              </w:rPr>
              <w:t xml:space="preserve"> e-post ved å høyreklikke</w:t>
            </w:r>
            <w:r>
              <w:rPr>
                <w:rFonts w:asciiTheme="minorHAnsi" w:hAnsiTheme="minorHAnsi"/>
                <w:sz w:val="22"/>
                <w:szCs w:val="22"/>
              </w:rPr>
              <w:t xml:space="preserve"> og velge ett av følgende valg:</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Søk etter sak:</w:t>
            </w:r>
            <w:r>
              <w:rPr>
                <w:rFonts w:asciiTheme="minorHAnsi" w:hAnsiTheme="minorHAnsi"/>
                <w:sz w:val="22"/>
                <w:szCs w:val="22"/>
              </w:rPr>
              <w:t xml:space="preserve"> </w:t>
            </w:r>
            <w:r w:rsidRPr="00C27719">
              <w:rPr>
                <w:rFonts w:asciiTheme="minorHAnsi" w:hAnsiTheme="minorHAnsi"/>
                <w:sz w:val="22"/>
                <w:szCs w:val="22"/>
              </w:rPr>
              <w:t>søk fram saken du ønsker å registere i</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 xml:space="preserve">Ny sak: </w:t>
            </w:r>
            <w:r w:rsidRPr="00C27719">
              <w:rPr>
                <w:rFonts w:asciiTheme="minorHAnsi" w:hAnsiTheme="minorHAnsi"/>
                <w:sz w:val="22"/>
                <w:szCs w:val="22"/>
              </w:rPr>
              <w:t>opprett ny sak ved registrering</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Siste saker:</w:t>
            </w:r>
            <w:r w:rsidRPr="00C27719">
              <w:rPr>
                <w:rFonts w:asciiTheme="minorHAnsi" w:hAnsiTheme="minorHAnsi"/>
                <w:sz w:val="22"/>
                <w:szCs w:val="22"/>
              </w:rPr>
              <w:t xml:space="preserve"> registrer i en av dine sist brukte saker</w:t>
            </w:r>
          </w:p>
          <w:p w:rsidR="00F16618" w:rsidRPr="00C27719"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 xml:space="preserve">Favoritter: </w:t>
            </w:r>
            <w:r w:rsidRPr="00C27719">
              <w:rPr>
                <w:rFonts w:asciiTheme="minorHAnsi" w:hAnsiTheme="minorHAnsi"/>
                <w:sz w:val="22"/>
                <w:szCs w:val="22"/>
              </w:rPr>
              <w:t>du kan registrere noen av sakene dine som favoritter og importere</w:t>
            </w:r>
            <w:r>
              <w:rPr>
                <w:rFonts w:asciiTheme="minorHAnsi" w:hAnsiTheme="minorHAnsi"/>
                <w:sz w:val="22"/>
                <w:szCs w:val="22"/>
              </w:rPr>
              <w:t xml:space="preserve"> </w:t>
            </w:r>
            <w:r w:rsidRPr="00C27719">
              <w:rPr>
                <w:rFonts w:asciiTheme="minorHAnsi" w:hAnsiTheme="minorHAnsi"/>
                <w:sz w:val="22"/>
                <w:szCs w:val="22"/>
              </w:rPr>
              <w:t>e-posten her</w:t>
            </w:r>
            <w:r>
              <w:rPr>
                <w:rFonts w:asciiTheme="minorHAnsi" w:hAnsiTheme="minorHAnsi"/>
                <w:sz w:val="22"/>
                <w:szCs w:val="22"/>
              </w:rPr>
              <w:t>.</w:t>
            </w:r>
          </w:p>
          <w:p w:rsidR="00F16618" w:rsidRPr="00021AED" w:rsidRDefault="00F16618" w:rsidP="003604A2">
            <w:pPr>
              <w:pStyle w:val="NormalWeb"/>
              <w:spacing w:before="0" w:beforeAutospacing="0" w:after="210" w:afterAutospacing="0"/>
              <w:rPr>
                <w:rFonts w:asciiTheme="minorHAnsi" w:hAnsiTheme="minorHAnsi"/>
                <w:sz w:val="22"/>
                <w:szCs w:val="22"/>
              </w:rPr>
            </w:pPr>
            <w:r w:rsidRPr="00C27719">
              <w:rPr>
                <w:rFonts w:asciiTheme="minorHAnsi" w:hAnsiTheme="minorHAnsi"/>
                <w:sz w:val="22"/>
                <w:szCs w:val="22"/>
              </w:rPr>
              <w:t>E-post kan også importeres ved å dra og slippe e</w:t>
            </w:r>
            <w:r>
              <w:rPr>
                <w:rFonts w:asciiTheme="minorHAnsi" w:hAnsiTheme="minorHAnsi"/>
                <w:sz w:val="22"/>
                <w:szCs w:val="22"/>
              </w:rPr>
              <w:t>-</w:t>
            </w:r>
            <w:r w:rsidRPr="00C27719">
              <w:rPr>
                <w:rFonts w:asciiTheme="minorHAnsi" w:hAnsiTheme="minorHAnsi"/>
                <w:sz w:val="22"/>
                <w:szCs w:val="22"/>
              </w:rPr>
              <w:t xml:space="preserve">posten i en sak som ligger i en kurv i arbeidsbordet (for eksempel </w:t>
            </w:r>
            <w:r w:rsidRPr="00C27719">
              <w:rPr>
                <w:rFonts w:asciiTheme="minorHAnsi" w:hAnsiTheme="minorHAnsi"/>
                <w:b/>
                <w:sz w:val="22"/>
                <w:szCs w:val="22"/>
              </w:rPr>
              <w:t>Mine aktive saker</w:t>
            </w:r>
            <w:r w:rsidRPr="00C27719">
              <w:rPr>
                <w:rFonts w:asciiTheme="minorHAnsi" w:hAnsiTheme="minorHAnsi"/>
                <w:sz w:val="22"/>
                <w:szCs w:val="22"/>
              </w:rPr>
              <w:t>).</w:t>
            </w:r>
          </w:p>
        </w:tc>
      </w:tr>
      <w:tr w:rsidR="00F16618" w:rsidRPr="00021AED" w:rsidTr="003604A2">
        <w:tc>
          <w:tcPr>
            <w:tcW w:w="314" w:type="dxa"/>
            <w:tcBorders>
              <w:top w:val="outset" w:sz="6" w:space="0" w:color="auto"/>
              <w:left w:val="outset" w:sz="6" w:space="0" w:color="auto"/>
              <w:bottom w:val="outset" w:sz="6" w:space="0" w:color="auto"/>
              <w:right w:val="outset" w:sz="6" w:space="0" w:color="auto"/>
            </w:tcBorders>
            <w:hideMark/>
          </w:tcPr>
          <w:p w:rsidR="00F16618" w:rsidRPr="00021AED"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3.</w:t>
            </w:r>
          </w:p>
        </w:tc>
        <w:tc>
          <w:tcPr>
            <w:tcW w:w="8818" w:type="dxa"/>
            <w:tcBorders>
              <w:top w:val="outset" w:sz="6" w:space="0" w:color="auto"/>
              <w:left w:val="outset" w:sz="6" w:space="0" w:color="auto"/>
              <w:bottom w:val="outset" w:sz="6" w:space="0" w:color="auto"/>
              <w:right w:val="outset" w:sz="6" w:space="0" w:color="auto"/>
            </w:tcBorders>
            <w:hideMark/>
          </w:tcPr>
          <w:p w:rsidR="00F16618" w:rsidRPr="00F5261A" w:rsidRDefault="00F16618" w:rsidP="003604A2">
            <w:pPr>
              <w:pStyle w:val="NormalWeb"/>
              <w:spacing w:after="210"/>
              <w:rPr>
                <w:rFonts w:asciiTheme="minorHAnsi" w:hAnsiTheme="minorHAnsi"/>
                <w:sz w:val="22"/>
                <w:szCs w:val="22"/>
              </w:rPr>
            </w:pPr>
            <w:r w:rsidRPr="00F5261A">
              <w:rPr>
                <w:rFonts w:asciiTheme="minorHAnsi" w:hAnsiTheme="minorHAnsi"/>
                <w:sz w:val="22"/>
                <w:szCs w:val="22"/>
              </w:rPr>
              <w:t>I registringsbildet som k</w:t>
            </w:r>
            <w:r>
              <w:rPr>
                <w:rFonts w:asciiTheme="minorHAnsi" w:hAnsiTheme="minorHAnsi"/>
                <w:sz w:val="22"/>
                <w:szCs w:val="22"/>
              </w:rPr>
              <w:t>ommer opp må saksbehandler vurdere:</w:t>
            </w:r>
          </w:p>
          <w:p w:rsidR="00F16618" w:rsidRDefault="00F16618" w:rsidP="00F16618">
            <w:pPr>
              <w:pStyle w:val="NormalWeb"/>
              <w:numPr>
                <w:ilvl w:val="0"/>
                <w:numId w:val="38"/>
              </w:numPr>
              <w:spacing w:after="210"/>
              <w:rPr>
                <w:rFonts w:asciiTheme="minorHAnsi" w:hAnsiTheme="minorHAnsi"/>
                <w:sz w:val="22"/>
                <w:szCs w:val="22"/>
              </w:rPr>
            </w:pPr>
            <w:r>
              <w:rPr>
                <w:rFonts w:asciiTheme="minorHAnsi" w:hAnsiTheme="minorHAnsi"/>
                <w:sz w:val="22"/>
                <w:szCs w:val="22"/>
              </w:rPr>
              <w:t>d</w:t>
            </w:r>
            <w:r w:rsidRPr="00F5261A">
              <w:rPr>
                <w:rFonts w:asciiTheme="minorHAnsi" w:hAnsiTheme="minorHAnsi"/>
                <w:sz w:val="22"/>
                <w:szCs w:val="22"/>
              </w:rPr>
              <w:t xml:space="preserve">ersom e-posten er videresendt internt i Nordre Land kommune </w:t>
            </w:r>
            <w:r>
              <w:rPr>
                <w:rFonts w:asciiTheme="minorHAnsi" w:hAnsiTheme="minorHAnsi"/>
                <w:sz w:val="22"/>
                <w:szCs w:val="22"/>
              </w:rPr>
              <w:t xml:space="preserve">- </w:t>
            </w:r>
            <w:r w:rsidRPr="00C27719">
              <w:rPr>
                <w:rFonts w:asciiTheme="minorHAnsi" w:hAnsiTheme="minorHAnsi"/>
                <w:b/>
                <w:sz w:val="22"/>
                <w:szCs w:val="22"/>
              </w:rPr>
              <w:t>endre dokumenttype</w:t>
            </w:r>
            <w:r w:rsidRPr="00F5261A">
              <w:rPr>
                <w:rFonts w:asciiTheme="minorHAnsi" w:hAnsiTheme="minorHAnsi"/>
                <w:sz w:val="22"/>
                <w:szCs w:val="22"/>
              </w:rPr>
              <w:t xml:space="preserve"> fra X til I eller U</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endre avsender</w:t>
            </w:r>
            <w:r w:rsidRPr="00F5261A">
              <w:rPr>
                <w:rFonts w:asciiTheme="minorHAnsi" w:hAnsiTheme="minorHAnsi"/>
                <w:sz w:val="22"/>
                <w:szCs w:val="22"/>
              </w:rPr>
              <w:t xml:space="preserve"> ved å klikke på e-postadressen til avsender. Adresseregisteret åpnes. Velg enten en avsender/mottaker fra adresseregisteret eller registrer en ny avsender/mottaker.</w:t>
            </w:r>
            <w:r>
              <w:rPr>
                <w:rFonts w:asciiTheme="minorHAnsi" w:hAnsiTheme="minorHAnsi"/>
                <w:sz w:val="22"/>
                <w:szCs w:val="22"/>
              </w:rPr>
              <w:t xml:space="preserve"> </w:t>
            </w:r>
          </w:p>
          <w:p w:rsidR="00F16618" w:rsidRPr="00F5261A" w:rsidRDefault="00F16618" w:rsidP="00F16618">
            <w:pPr>
              <w:pStyle w:val="NormalWeb"/>
              <w:numPr>
                <w:ilvl w:val="0"/>
                <w:numId w:val="38"/>
              </w:numPr>
              <w:spacing w:after="210"/>
              <w:rPr>
                <w:rFonts w:asciiTheme="minorHAnsi" w:hAnsiTheme="minorHAnsi"/>
                <w:sz w:val="22"/>
                <w:szCs w:val="22"/>
              </w:rPr>
            </w:pPr>
            <w:r>
              <w:rPr>
                <w:rFonts w:asciiTheme="minorHAnsi" w:hAnsiTheme="minorHAnsi"/>
                <w:sz w:val="22"/>
                <w:szCs w:val="22"/>
              </w:rPr>
              <w:t xml:space="preserve">vurdere </w:t>
            </w:r>
            <w:r w:rsidRPr="008D3BAA">
              <w:rPr>
                <w:rFonts w:asciiTheme="minorHAnsi" w:hAnsiTheme="minorHAnsi"/>
                <w:sz w:val="22"/>
                <w:szCs w:val="22"/>
              </w:rPr>
              <w:t xml:space="preserve">hva som </w:t>
            </w:r>
            <w:r>
              <w:rPr>
                <w:rFonts w:asciiTheme="minorHAnsi" w:hAnsiTheme="minorHAnsi"/>
                <w:sz w:val="22"/>
                <w:szCs w:val="22"/>
              </w:rPr>
              <w:t>skal være hoveddokument og hva som er vedlegg. Hake av på hoveddokument.</w:t>
            </w:r>
          </w:p>
        </w:tc>
      </w:tr>
      <w:tr w:rsidR="00F16618" w:rsidRPr="00021AED" w:rsidTr="003604A2">
        <w:tc>
          <w:tcPr>
            <w:tcW w:w="314" w:type="dxa"/>
            <w:tcBorders>
              <w:top w:val="outset" w:sz="6" w:space="0" w:color="auto"/>
              <w:left w:val="outset" w:sz="6" w:space="0" w:color="auto"/>
              <w:bottom w:val="single" w:sz="4" w:space="0" w:color="auto"/>
              <w:right w:val="outset" w:sz="6" w:space="0" w:color="auto"/>
            </w:tcBorders>
            <w:hideMark/>
          </w:tcPr>
          <w:p w:rsidR="00F16618" w:rsidRPr="00021AED" w:rsidRDefault="00F16618" w:rsidP="003604A2">
            <w:pPr>
              <w:pStyle w:val="NormalWeb"/>
              <w:spacing w:before="0" w:beforeAutospacing="0" w:after="210" w:afterAutospacing="0"/>
              <w:jc w:val="both"/>
              <w:rPr>
                <w:rFonts w:asciiTheme="minorHAnsi" w:hAnsiTheme="minorHAnsi"/>
                <w:sz w:val="22"/>
                <w:szCs w:val="22"/>
              </w:rPr>
            </w:pPr>
            <w:r>
              <w:rPr>
                <w:rFonts w:asciiTheme="minorHAnsi" w:hAnsiTheme="minorHAnsi"/>
                <w:sz w:val="22"/>
                <w:szCs w:val="22"/>
              </w:rPr>
              <w:t>4.</w:t>
            </w:r>
          </w:p>
        </w:tc>
        <w:tc>
          <w:tcPr>
            <w:tcW w:w="8818" w:type="dxa"/>
            <w:tcBorders>
              <w:top w:val="outset" w:sz="6" w:space="0" w:color="auto"/>
              <w:left w:val="outset" w:sz="6" w:space="0" w:color="auto"/>
              <w:bottom w:val="single" w:sz="4" w:space="0" w:color="auto"/>
              <w:right w:val="outset" w:sz="6" w:space="0" w:color="auto"/>
            </w:tcBorders>
            <w:hideMark/>
          </w:tcPr>
          <w:p w:rsidR="00F16618" w:rsidRDefault="00F16618" w:rsidP="003604A2">
            <w:pPr>
              <w:pStyle w:val="NormalWeb"/>
              <w:spacing w:after="210"/>
              <w:rPr>
                <w:rFonts w:asciiTheme="minorHAnsi" w:hAnsiTheme="minorHAnsi"/>
                <w:sz w:val="22"/>
                <w:szCs w:val="22"/>
              </w:rPr>
            </w:pPr>
            <w:r w:rsidRPr="00C27719">
              <w:rPr>
                <w:rFonts w:asciiTheme="minorHAnsi" w:hAnsiTheme="minorHAnsi"/>
                <w:sz w:val="22"/>
                <w:szCs w:val="22"/>
              </w:rPr>
              <w:t>Etter impo</w:t>
            </w:r>
            <w:r>
              <w:rPr>
                <w:rFonts w:asciiTheme="minorHAnsi" w:hAnsiTheme="minorHAnsi"/>
                <w:sz w:val="22"/>
                <w:szCs w:val="22"/>
              </w:rPr>
              <w:t xml:space="preserve">rt må saksbehandler vurdere: </w:t>
            </w:r>
          </w:p>
          <w:p w:rsidR="00F16618" w:rsidRPr="00C27719" w:rsidRDefault="00F16618" w:rsidP="00F16618">
            <w:pPr>
              <w:pStyle w:val="NormalWeb"/>
              <w:numPr>
                <w:ilvl w:val="0"/>
                <w:numId w:val="38"/>
              </w:numPr>
              <w:spacing w:after="210"/>
              <w:rPr>
                <w:rFonts w:asciiTheme="minorHAnsi" w:hAnsiTheme="minorHAnsi"/>
                <w:sz w:val="22"/>
                <w:szCs w:val="22"/>
              </w:rPr>
            </w:pPr>
            <w:r>
              <w:rPr>
                <w:rFonts w:asciiTheme="minorHAnsi" w:hAnsiTheme="minorHAnsi"/>
                <w:b/>
                <w:sz w:val="22"/>
                <w:szCs w:val="22"/>
              </w:rPr>
              <w:t>Tittel</w:t>
            </w:r>
            <w:r w:rsidRPr="00C27719">
              <w:rPr>
                <w:rFonts w:asciiTheme="minorHAnsi" w:hAnsiTheme="minorHAnsi"/>
                <w:sz w:val="22"/>
                <w:szCs w:val="22"/>
              </w:rPr>
              <w:t xml:space="preserve"> – </w:t>
            </w:r>
            <w:r>
              <w:rPr>
                <w:rFonts w:asciiTheme="minorHAnsi" w:hAnsiTheme="minorHAnsi"/>
                <w:sz w:val="22"/>
                <w:szCs w:val="22"/>
              </w:rPr>
              <w:t>er den meningsbærende</w:t>
            </w:r>
            <w:r w:rsidRPr="00C27719">
              <w:rPr>
                <w:rFonts w:asciiTheme="minorHAnsi" w:hAnsiTheme="minorHAnsi"/>
                <w:sz w:val="22"/>
                <w:szCs w:val="22"/>
              </w:rPr>
              <w:t xml:space="preserve"> og i tråd med skrivereglene?</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Forfallsdato</w:t>
            </w:r>
            <w:r>
              <w:rPr>
                <w:rFonts w:asciiTheme="minorHAnsi" w:hAnsiTheme="minorHAnsi"/>
                <w:sz w:val="22"/>
                <w:szCs w:val="22"/>
              </w:rPr>
              <w:t xml:space="preserve"> </w:t>
            </w:r>
            <w:r w:rsidRPr="00C27719">
              <w:rPr>
                <w:rFonts w:asciiTheme="minorHAnsi" w:hAnsiTheme="minorHAnsi"/>
                <w:sz w:val="22"/>
                <w:szCs w:val="22"/>
              </w:rPr>
              <w:t>– skal den endres?</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Avsenders navn, adresse og referanse</w:t>
            </w:r>
            <w:r w:rsidRPr="00C27719">
              <w:rPr>
                <w:rFonts w:asciiTheme="minorHAnsi" w:hAnsiTheme="minorHAnsi"/>
                <w:sz w:val="22"/>
                <w:szCs w:val="22"/>
              </w:rPr>
              <w:t xml:space="preserve"> (dersom dette ikke ble rettet før import).</w:t>
            </w:r>
          </w:p>
          <w:p w:rsidR="00F16618" w:rsidRDefault="00F16618" w:rsidP="00F16618">
            <w:pPr>
              <w:pStyle w:val="NormalWeb"/>
              <w:numPr>
                <w:ilvl w:val="0"/>
                <w:numId w:val="38"/>
              </w:numPr>
              <w:spacing w:after="210"/>
              <w:rPr>
                <w:rFonts w:asciiTheme="minorHAnsi" w:hAnsiTheme="minorHAnsi"/>
                <w:sz w:val="22"/>
                <w:szCs w:val="22"/>
              </w:rPr>
            </w:pPr>
            <w:r w:rsidRPr="00C27719">
              <w:rPr>
                <w:rFonts w:asciiTheme="minorHAnsi" w:hAnsiTheme="minorHAnsi"/>
                <w:b/>
                <w:sz w:val="22"/>
                <w:szCs w:val="22"/>
              </w:rPr>
              <w:t xml:space="preserve">Skjerming </w:t>
            </w:r>
            <w:r>
              <w:rPr>
                <w:rFonts w:asciiTheme="minorHAnsi" w:hAnsiTheme="minorHAnsi"/>
                <w:sz w:val="22"/>
                <w:szCs w:val="22"/>
              </w:rPr>
              <w:t>av hovedokument og/eller vedlegg</w:t>
            </w:r>
          </w:p>
          <w:p w:rsidR="00F16618" w:rsidRPr="00021AED" w:rsidRDefault="00F16618" w:rsidP="003604A2">
            <w:pPr>
              <w:pStyle w:val="NormalWeb"/>
              <w:spacing w:before="0" w:beforeAutospacing="0" w:after="210" w:afterAutospacing="0"/>
              <w:rPr>
                <w:rFonts w:asciiTheme="minorHAnsi" w:hAnsiTheme="minorHAnsi"/>
                <w:sz w:val="22"/>
                <w:szCs w:val="22"/>
              </w:rPr>
            </w:pPr>
            <w:r w:rsidRPr="00C27719">
              <w:rPr>
                <w:rFonts w:asciiTheme="minorHAnsi" w:hAnsiTheme="minorHAnsi"/>
                <w:sz w:val="22"/>
                <w:szCs w:val="22"/>
              </w:rPr>
              <w:t>Bekreft eventuelle endringer ved å klikke på</w:t>
            </w:r>
            <w:r w:rsidRPr="00C27719">
              <w:rPr>
                <w:rFonts w:asciiTheme="minorHAnsi" w:hAnsiTheme="minorHAnsi"/>
                <w:b/>
                <w:sz w:val="22"/>
                <w:szCs w:val="22"/>
              </w:rPr>
              <w:t xml:space="preserve"> Lagre</w:t>
            </w:r>
            <w:r w:rsidRPr="00C27719">
              <w:rPr>
                <w:rFonts w:asciiTheme="minorHAnsi" w:hAnsiTheme="minorHAnsi"/>
                <w:sz w:val="22"/>
                <w:szCs w:val="22"/>
              </w:rPr>
              <w:t xml:space="preserve">.  </w:t>
            </w:r>
          </w:p>
        </w:tc>
      </w:tr>
      <w:tr w:rsidR="00F16618" w:rsidRPr="00021AED" w:rsidTr="003604A2">
        <w:tc>
          <w:tcPr>
            <w:tcW w:w="314" w:type="dxa"/>
            <w:tcBorders>
              <w:top w:val="single" w:sz="4" w:space="0" w:color="auto"/>
              <w:left w:val="outset" w:sz="6" w:space="0" w:color="auto"/>
              <w:bottom w:val="outset" w:sz="6" w:space="0" w:color="auto"/>
              <w:right w:val="outset" w:sz="6" w:space="0" w:color="auto"/>
            </w:tcBorders>
            <w:hideMark/>
          </w:tcPr>
          <w:p w:rsidR="00F16618" w:rsidRPr="00021AED"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5.</w:t>
            </w:r>
            <w:r w:rsidRPr="00021AED">
              <w:rPr>
                <w:rFonts w:asciiTheme="minorHAnsi" w:hAnsiTheme="minorHAnsi"/>
                <w:sz w:val="22"/>
                <w:szCs w:val="22"/>
              </w:rPr>
              <w:t> </w:t>
            </w:r>
          </w:p>
        </w:tc>
        <w:tc>
          <w:tcPr>
            <w:tcW w:w="8818" w:type="dxa"/>
            <w:tcBorders>
              <w:top w:val="single" w:sz="4" w:space="0" w:color="auto"/>
              <w:left w:val="outset" w:sz="6" w:space="0" w:color="auto"/>
              <w:bottom w:val="outset" w:sz="6" w:space="0" w:color="auto"/>
              <w:right w:val="outset" w:sz="6" w:space="0" w:color="auto"/>
            </w:tcBorders>
            <w:hideMark/>
          </w:tcPr>
          <w:p w:rsidR="00F16618" w:rsidRPr="00021AED" w:rsidRDefault="00F16618" w:rsidP="003604A2">
            <w:pPr>
              <w:pStyle w:val="NormalWeb"/>
              <w:spacing w:before="0" w:beforeAutospacing="0" w:after="210" w:afterAutospacing="0"/>
              <w:rPr>
                <w:rFonts w:asciiTheme="minorHAnsi" w:hAnsiTheme="minorHAnsi"/>
                <w:sz w:val="22"/>
                <w:szCs w:val="22"/>
              </w:rPr>
            </w:pPr>
            <w:r w:rsidRPr="00021AED">
              <w:rPr>
                <w:rFonts w:asciiTheme="minorHAnsi" w:hAnsiTheme="minorHAnsi"/>
                <w:sz w:val="22"/>
                <w:szCs w:val="22"/>
              </w:rPr>
              <w:t>Inngående e</w:t>
            </w:r>
            <w:r>
              <w:rPr>
                <w:rFonts w:asciiTheme="minorHAnsi" w:hAnsiTheme="minorHAnsi"/>
                <w:sz w:val="22"/>
                <w:szCs w:val="22"/>
              </w:rPr>
              <w:t>-</w:t>
            </w:r>
            <w:r w:rsidRPr="00021AED">
              <w:rPr>
                <w:rFonts w:asciiTheme="minorHAnsi" w:hAnsiTheme="minorHAnsi"/>
                <w:sz w:val="22"/>
                <w:szCs w:val="22"/>
              </w:rPr>
              <w:t>post blir tilgjengelig for videre oppfølging i kurvene </w:t>
            </w:r>
            <w:r w:rsidRPr="005E3604">
              <w:rPr>
                <w:rFonts w:asciiTheme="minorHAnsi" w:hAnsiTheme="minorHAnsi"/>
                <w:b/>
                <w:sz w:val="22"/>
                <w:szCs w:val="22"/>
              </w:rPr>
              <w:t xml:space="preserve">Dokumenter </w:t>
            </w:r>
            <w:r w:rsidRPr="005E3604">
              <w:rPr>
                <w:rFonts w:asciiTheme="minorHAnsi" w:hAnsiTheme="minorHAnsi"/>
                <w:b/>
                <w:bCs/>
                <w:sz w:val="22"/>
                <w:szCs w:val="22"/>
              </w:rPr>
              <w:t>til</w:t>
            </w:r>
            <w:r w:rsidRPr="00021AED">
              <w:rPr>
                <w:rFonts w:asciiTheme="minorHAnsi" w:hAnsiTheme="minorHAnsi"/>
                <w:b/>
                <w:bCs/>
                <w:sz w:val="22"/>
                <w:szCs w:val="22"/>
              </w:rPr>
              <w:t xml:space="preserve"> behandling</w:t>
            </w:r>
            <w:r w:rsidRPr="00021AED">
              <w:rPr>
                <w:rFonts w:asciiTheme="minorHAnsi" w:hAnsiTheme="minorHAnsi"/>
                <w:sz w:val="22"/>
                <w:szCs w:val="22"/>
              </w:rPr>
              <w:t> eller </w:t>
            </w:r>
            <w:r w:rsidRPr="00021AED">
              <w:rPr>
                <w:rFonts w:asciiTheme="minorHAnsi" w:hAnsiTheme="minorHAnsi"/>
                <w:b/>
                <w:bCs/>
                <w:sz w:val="22"/>
                <w:szCs w:val="22"/>
              </w:rPr>
              <w:t>Forfall</w:t>
            </w:r>
            <w:r w:rsidRPr="00021AED">
              <w:rPr>
                <w:rFonts w:asciiTheme="minorHAnsi" w:hAnsiTheme="minorHAnsi"/>
                <w:sz w:val="22"/>
                <w:szCs w:val="22"/>
              </w:rPr>
              <w:t>.</w:t>
            </w:r>
          </w:p>
        </w:tc>
      </w:tr>
    </w:tbl>
    <w:p w:rsidR="00F16618" w:rsidRPr="00021AED" w:rsidRDefault="00F16618" w:rsidP="00F16618">
      <w:pPr>
        <w:pStyle w:val="Overskrift3"/>
        <w:shd w:val="clear" w:color="auto" w:fill="FFFFFF"/>
        <w:spacing w:before="0" w:after="210"/>
        <w:rPr>
          <w:rFonts w:asciiTheme="minorHAnsi" w:hAnsiTheme="minorHAnsi"/>
          <w:color w:val="3C3D48"/>
        </w:rPr>
      </w:pPr>
      <w:bookmarkStart w:id="40" w:name="eztoc4217192_0_3"/>
      <w:bookmarkEnd w:id="40"/>
    </w:p>
    <w:p w:rsidR="00F16618" w:rsidRDefault="00F16618" w:rsidP="00F16618">
      <w:pPr>
        <w:rPr>
          <w:rFonts w:eastAsia="Times New Roman" w:cs="Times New Roman"/>
          <w:b/>
          <w:bCs/>
          <w:color w:val="3C3D48"/>
          <w:sz w:val="24"/>
          <w:szCs w:val="24"/>
          <w:lang w:eastAsia="nb-NO"/>
        </w:rPr>
      </w:pPr>
      <w:r>
        <w:rPr>
          <w:b/>
          <w:bCs/>
          <w:color w:val="3C3D48"/>
        </w:rPr>
        <w:br w:type="page"/>
      </w:r>
    </w:p>
    <w:p w:rsidR="00F16618" w:rsidRDefault="00F16618" w:rsidP="00F16618">
      <w:pPr>
        <w:pStyle w:val="NormalWeb"/>
        <w:shd w:val="clear" w:color="auto" w:fill="FFFFFF"/>
        <w:spacing w:before="0" w:beforeAutospacing="0" w:after="210" w:afterAutospacing="0"/>
        <w:rPr>
          <w:rFonts w:asciiTheme="minorHAnsi" w:hAnsiTheme="minorHAnsi"/>
          <w:b/>
          <w:bCs/>
          <w:color w:val="3C3D48"/>
        </w:rPr>
      </w:pPr>
    </w:p>
    <w:p w:rsidR="00F16618" w:rsidRDefault="00F16618" w:rsidP="00F16618">
      <w:pPr>
        <w:pStyle w:val="Overskrift1"/>
      </w:pPr>
      <w:bookmarkStart w:id="41" w:name="_Toc536699172"/>
      <w:r>
        <w:t>9. Utgående dokumenter</w:t>
      </w:r>
      <w:bookmarkEnd w:id="41"/>
      <w:r>
        <w:t xml:space="preserve"> </w:t>
      </w:r>
    </w:p>
    <w:p w:rsidR="00F16618" w:rsidRDefault="00F16618" w:rsidP="00F16618">
      <w:pPr>
        <w:pStyle w:val="Overskrift2"/>
      </w:pPr>
      <w:bookmarkStart w:id="42" w:name="_Toc536699173"/>
      <w:r>
        <w:t xml:space="preserve">9.1 </w:t>
      </w:r>
      <w:r w:rsidRPr="00652F59">
        <w:t>Be</w:t>
      </w:r>
      <w:r>
        <w:t>s</w:t>
      </w:r>
      <w:r w:rsidRPr="00652F59">
        <w:t xml:space="preserve">vare </w:t>
      </w:r>
      <w:r>
        <w:t xml:space="preserve">en inngående </w:t>
      </w:r>
      <w:r w:rsidRPr="00652F59">
        <w:t>j</w:t>
      </w:r>
      <w:r>
        <w:t>ournalpost med et skriftlig svar</w:t>
      </w:r>
      <w:bookmarkEnd w:id="42"/>
    </w:p>
    <w:p w:rsidR="00F16618" w:rsidRPr="00501D25"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p>
    <w:p w:rsidR="00F16618"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501D25">
        <w:rPr>
          <w:rFonts w:asciiTheme="minorHAnsi" w:hAnsiTheme="minorHAnsi"/>
          <w:color w:val="3C3D48"/>
          <w:sz w:val="22"/>
          <w:szCs w:val="22"/>
        </w:rPr>
        <w:t xml:space="preserve">Når du svarer på en inngående journalpost med et </w:t>
      </w:r>
      <w:r>
        <w:rPr>
          <w:rFonts w:asciiTheme="minorHAnsi" w:hAnsiTheme="minorHAnsi"/>
          <w:color w:val="3C3D48"/>
          <w:sz w:val="22"/>
          <w:szCs w:val="22"/>
        </w:rPr>
        <w:t xml:space="preserve">skriftlig svar, kan du samtidig få avskrevet journalposten. Det betyr at du registerer hvordan du har behandlet det inngående dokumentet. </w:t>
      </w:r>
    </w:p>
    <w:p w:rsidR="00F16618" w:rsidRPr="00501D25"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r>
        <w:rPr>
          <w:rFonts w:asciiTheme="minorHAnsi" w:hAnsiTheme="minorHAnsi"/>
          <w:color w:val="3C3D48"/>
          <w:sz w:val="22"/>
          <w:szCs w:val="22"/>
        </w:rPr>
        <w:t xml:space="preserve">Når du har lykkes med å avskrive en journalpost, finnes den ikke lenger i </w:t>
      </w:r>
      <w:r w:rsidRPr="00501D25">
        <w:rPr>
          <w:rFonts w:asciiTheme="minorHAnsi" w:hAnsiTheme="minorHAnsi"/>
          <w:color w:val="3C3D48"/>
          <w:sz w:val="22"/>
          <w:szCs w:val="22"/>
        </w:rPr>
        <w:t>kurvene </w:t>
      </w:r>
      <w:r>
        <w:rPr>
          <w:rFonts w:asciiTheme="minorHAnsi" w:hAnsiTheme="minorHAnsi"/>
          <w:b/>
          <w:bCs/>
          <w:color w:val="3C3D48"/>
          <w:sz w:val="22"/>
          <w:szCs w:val="22"/>
        </w:rPr>
        <w:t>Dokumenter ti</w:t>
      </w:r>
      <w:r w:rsidRPr="00501D25">
        <w:rPr>
          <w:rFonts w:asciiTheme="minorHAnsi" w:hAnsiTheme="minorHAnsi"/>
          <w:b/>
          <w:bCs/>
          <w:color w:val="3C3D48"/>
          <w:sz w:val="22"/>
          <w:szCs w:val="22"/>
        </w:rPr>
        <w:t>l behandling</w:t>
      </w:r>
      <w:r w:rsidRPr="00501D25">
        <w:rPr>
          <w:rFonts w:asciiTheme="minorHAnsi" w:hAnsiTheme="minorHAnsi"/>
          <w:color w:val="3C3D48"/>
          <w:sz w:val="22"/>
          <w:szCs w:val="22"/>
        </w:rPr>
        <w:t> eller</w:t>
      </w:r>
      <w:r w:rsidRPr="00501D25">
        <w:rPr>
          <w:rFonts w:asciiTheme="minorHAnsi" w:hAnsiTheme="minorHAnsi"/>
          <w:b/>
          <w:bCs/>
          <w:color w:val="3C3D48"/>
          <w:sz w:val="22"/>
          <w:szCs w:val="22"/>
        </w:rPr>
        <w:t> Forfall</w:t>
      </w:r>
      <w:r w:rsidRPr="00501D25">
        <w:rPr>
          <w:rFonts w:asciiTheme="minorHAnsi" w:hAnsiTheme="minorHAnsi"/>
          <w:color w:val="3C3D48"/>
          <w:sz w:val="22"/>
          <w:szCs w:val="22"/>
        </w:rPr>
        <w:t>.</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
        <w:gridCol w:w="8785"/>
      </w:tblGrid>
      <w:tr w:rsidR="00F16618" w:rsidRPr="00501D25" w:rsidTr="003604A2">
        <w:trPr>
          <w:trHeight w:val="485"/>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1  </w:t>
            </w:r>
          </w:p>
        </w:tc>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Hent dokumentet du vil besvare på fra </w:t>
            </w:r>
            <w:r w:rsidRPr="00501D25">
              <w:rPr>
                <w:rFonts w:asciiTheme="minorHAnsi" w:hAnsiTheme="minorHAnsi"/>
                <w:sz w:val="22"/>
                <w:szCs w:val="22"/>
              </w:rPr>
              <w:t>kurvene </w:t>
            </w:r>
            <w:r w:rsidRPr="00C80D30">
              <w:rPr>
                <w:rFonts w:asciiTheme="minorHAnsi" w:hAnsiTheme="minorHAnsi"/>
                <w:b/>
                <w:sz w:val="22"/>
                <w:szCs w:val="22"/>
              </w:rPr>
              <w:t xml:space="preserve">Dokumenter </w:t>
            </w:r>
            <w:r w:rsidRPr="00C80D30">
              <w:rPr>
                <w:rFonts w:asciiTheme="minorHAnsi" w:hAnsiTheme="minorHAnsi"/>
                <w:b/>
                <w:bCs/>
                <w:sz w:val="22"/>
                <w:szCs w:val="22"/>
              </w:rPr>
              <w:t>til behandling</w:t>
            </w:r>
            <w:r w:rsidRPr="00501D25">
              <w:rPr>
                <w:rFonts w:asciiTheme="minorHAnsi" w:hAnsiTheme="minorHAnsi"/>
                <w:sz w:val="22"/>
                <w:szCs w:val="22"/>
              </w:rPr>
              <w:t> eller </w:t>
            </w:r>
            <w:r w:rsidRPr="00501D25">
              <w:rPr>
                <w:rFonts w:asciiTheme="minorHAnsi" w:hAnsiTheme="minorHAnsi"/>
                <w:b/>
                <w:bCs/>
                <w:sz w:val="22"/>
                <w:szCs w:val="22"/>
              </w:rPr>
              <w:t>Forfall</w:t>
            </w:r>
            <w:r w:rsidRPr="00501D25">
              <w:rPr>
                <w:rFonts w:asciiTheme="minorHAnsi" w:hAnsiTheme="minorHAnsi"/>
                <w:sz w:val="22"/>
                <w:szCs w:val="22"/>
              </w:rPr>
              <w:t>.</w:t>
            </w:r>
          </w:p>
        </w:tc>
      </w:tr>
      <w:tr w:rsidR="00F16618" w:rsidRPr="00501D25" w:rsidTr="003604A2">
        <w:trPr>
          <w:trHeight w:val="504"/>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2  </w:t>
            </w:r>
          </w:p>
        </w:tc>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Høyreklikk på journalposten og velg </w:t>
            </w:r>
            <w:r w:rsidRPr="00501D25">
              <w:rPr>
                <w:rFonts w:asciiTheme="minorHAnsi" w:hAnsiTheme="minorHAnsi"/>
                <w:b/>
                <w:bCs/>
                <w:sz w:val="22"/>
                <w:szCs w:val="22"/>
              </w:rPr>
              <w:t>Behandle</w:t>
            </w:r>
            <w:r w:rsidRPr="00501D25">
              <w:rPr>
                <w:rFonts w:asciiTheme="minorHAnsi" w:hAnsiTheme="minorHAnsi"/>
                <w:sz w:val="22"/>
                <w:szCs w:val="22"/>
              </w:rPr>
              <w:t>.</w:t>
            </w:r>
          </w:p>
        </w:tc>
      </w:tr>
      <w:tr w:rsidR="00F16618" w:rsidRPr="00501D25" w:rsidTr="003604A2">
        <w:trPr>
          <w:trHeight w:val="4642"/>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3</w:t>
            </w:r>
          </w:p>
        </w:tc>
        <w:tc>
          <w:tcPr>
            <w:tcW w:w="0" w:type="auto"/>
            <w:tcBorders>
              <w:top w:val="outset" w:sz="6" w:space="0" w:color="auto"/>
              <w:left w:val="outset" w:sz="6" w:space="0" w:color="auto"/>
              <w:bottom w:val="outset" w:sz="6" w:space="0" w:color="auto"/>
              <w:right w:val="outset" w:sz="6" w:space="0" w:color="auto"/>
            </w:tcBorders>
            <w:hideMark/>
          </w:tcPr>
          <w:p w:rsidR="00F16618" w:rsidRDefault="00F16618" w:rsidP="003604A2">
            <w:pPr>
              <w:spacing w:after="210"/>
            </w:pPr>
            <w:r>
              <w:t>Velg ett av alternativene for å besvare journalpost:</w:t>
            </w:r>
          </w:p>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b/>
                <w:bCs/>
                <w:sz w:val="22"/>
                <w:szCs w:val="22"/>
              </w:rPr>
              <w:t>1. Avskrivning</w:t>
            </w:r>
          </w:p>
          <w:p w:rsidR="00F16618" w:rsidRPr="00501D2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Brukes når du allerede har svart med et </w:t>
            </w:r>
            <w:r w:rsidRPr="00501D25">
              <w:rPr>
                <w:rFonts w:asciiTheme="minorHAnsi" w:hAnsiTheme="minorHAnsi"/>
                <w:sz w:val="22"/>
                <w:szCs w:val="22"/>
              </w:rPr>
              <w:t>ferdigstilt svarbrev</w:t>
            </w:r>
            <w:r>
              <w:rPr>
                <w:rFonts w:asciiTheme="minorHAnsi" w:hAnsiTheme="minorHAnsi"/>
                <w:sz w:val="22"/>
                <w:szCs w:val="22"/>
              </w:rPr>
              <w:t>.</w:t>
            </w:r>
          </w:p>
          <w:p w:rsidR="00F16618" w:rsidRDefault="00F16618" w:rsidP="003604A2">
            <w:pPr>
              <w:spacing w:after="210"/>
              <w:rPr>
                <w:b/>
                <w:bCs/>
              </w:rPr>
            </w:pPr>
            <w:r w:rsidRPr="00501D25">
              <w:rPr>
                <w:b/>
                <w:bCs/>
              </w:rPr>
              <w:t>2. Besvar og avskriv</w:t>
            </w:r>
          </w:p>
          <w:p w:rsidR="00F16618" w:rsidRDefault="00F16618" w:rsidP="003604A2">
            <w:pPr>
              <w:spacing w:after="210"/>
            </w:pPr>
            <w:r w:rsidRPr="00D14765">
              <w:rPr>
                <w:bCs/>
              </w:rPr>
              <w:t xml:space="preserve">Brukes </w:t>
            </w:r>
            <w:r w:rsidRPr="00D14765">
              <w:t xml:space="preserve">for </w:t>
            </w:r>
            <w:r w:rsidRPr="00501D25">
              <w:t xml:space="preserve">å opprette et svarbrev som </w:t>
            </w:r>
            <w:r>
              <w:t xml:space="preserve">samtidig avskriver </w:t>
            </w:r>
            <w:r w:rsidRPr="00501D25">
              <w:t>journalposte</w:t>
            </w:r>
            <w:r>
              <w:t>n</w:t>
            </w:r>
            <w:r w:rsidRPr="00501D25">
              <w:t xml:space="preserve"> du skal behandle.</w:t>
            </w:r>
            <w:r>
              <w:t xml:space="preserve"> </w:t>
            </w:r>
          </w:p>
          <w:p w:rsidR="00F16618" w:rsidRPr="00D81FC2" w:rsidRDefault="00F16618" w:rsidP="003604A2">
            <w:pPr>
              <w:spacing w:after="210"/>
              <w:rPr>
                <w:i/>
              </w:rPr>
            </w:pPr>
            <w:r w:rsidRPr="00D81FC2">
              <w:rPr>
                <w:i/>
              </w:rPr>
              <w:t xml:space="preserve">I de aller fleste tilfellene er det </w:t>
            </w:r>
            <w:r>
              <w:rPr>
                <w:i/>
              </w:rPr>
              <w:t xml:space="preserve">mest </w:t>
            </w:r>
            <w:r w:rsidRPr="00D81FC2">
              <w:rPr>
                <w:i/>
              </w:rPr>
              <w:t>hensiktsmessig å ve</w:t>
            </w:r>
            <w:r>
              <w:rPr>
                <w:i/>
              </w:rPr>
              <w:t xml:space="preserve">lge dette alternativet. </w:t>
            </w:r>
          </w:p>
          <w:p w:rsidR="00F16618" w:rsidRDefault="00F16618" w:rsidP="003604A2">
            <w:pPr>
              <w:spacing w:after="210"/>
            </w:pPr>
            <w:r>
              <w:t xml:space="preserve">Du får tre valg: </w:t>
            </w:r>
          </w:p>
          <w:p w:rsidR="00F16618" w:rsidRPr="00D14765" w:rsidRDefault="00F16618" w:rsidP="00F16618">
            <w:pPr>
              <w:pStyle w:val="Listeavsnitt"/>
              <w:numPr>
                <w:ilvl w:val="0"/>
                <w:numId w:val="38"/>
              </w:numPr>
              <w:spacing w:after="210"/>
              <w:rPr>
                <w:b/>
              </w:rPr>
            </w:pPr>
            <w:r w:rsidRPr="00D14765">
              <w:rPr>
                <w:b/>
              </w:rPr>
              <w:t xml:space="preserve">Utgående brev </w:t>
            </w:r>
          </w:p>
          <w:p w:rsidR="00F16618" w:rsidRPr="00D14765" w:rsidRDefault="00F16618" w:rsidP="00F16618">
            <w:pPr>
              <w:pStyle w:val="Listeavsnitt"/>
              <w:numPr>
                <w:ilvl w:val="0"/>
                <w:numId w:val="38"/>
              </w:numPr>
              <w:spacing w:after="210"/>
              <w:rPr>
                <w:b/>
              </w:rPr>
            </w:pPr>
            <w:r w:rsidRPr="00D14765">
              <w:rPr>
                <w:b/>
              </w:rPr>
              <w:t xml:space="preserve">Delegert vedtak </w:t>
            </w:r>
          </w:p>
          <w:p w:rsidR="00F16618" w:rsidRPr="00D14765" w:rsidRDefault="00F16618" w:rsidP="00F16618">
            <w:pPr>
              <w:pStyle w:val="Listeavsnitt"/>
              <w:numPr>
                <w:ilvl w:val="0"/>
                <w:numId w:val="38"/>
              </w:numPr>
              <w:spacing w:after="210"/>
              <w:rPr>
                <w:b/>
              </w:rPr>
            </w:pPr>
            <w:r w:rsidRPr="00D14765">
              <w:rPr>
                <w:b/>
              </w:rPr>
              <w:t xml:space="preserve">A-post utgående </w:t>
            </w:r>
          </w:p>
          <w:p w:rsidR="00F16618" w:rsidRPr="00501D25" w:rsidRDefault="00F16618" w:rsidP="003604A2">
            <w:pPr>
              <w:spacing w:after="210"/>
            </w:pPr>
            <w:r w:rsidRPr="00501D25">
              <w:t>Avskrivning bekreftes og restanse</w:t>
            </w:r>
            <w:r>
              <w:t xml:space="preserve"> </w:t>
            </w:r>
            <w:r w:rsidRPr="00501D25">
              <w:t>forsvinner når du ferdigstiller og ekspederer svarbrevet.</w:t>
            </w:r>
          </w:p>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b/>
                <w:bCs/>
                <w:sz w:val="22"/>
                <w:szCs w:val="22"/>
              </w:rPr>
              <w:t>3. Foreløpig svar</w:t>
            </w:r>
          </w:p>
          <w:p w:rsidR="00F16618"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Brukes</w:t>
            </w:r>
            <w:r w:rsidRPr="00501D25">
              <w:rPr>
                <w:rFonts w:asciiTheme="minorHAnsi" w:hAnsiTheme="minorHAnsi"/>
                <w:sz w:val="22"/>
                <w:szCs w:val="22"/>
              </w:rPr>
              <w:t xml:space="preserve"> for å opprette et foreløpig svar på journalpostene du skal</w:t>
            </w:r>
            <w:r>
              <w:rPr>
                <w:rFonts w:asciiTheme="minorHAnsi" w:hAnsiTheme="minorHAnsi"/>
                <w:sz w:val="22"/>
                <w:szCs w:val="22"/>
              </w:rPr>
              <w:t xml:space="preserve"> </w:t>
            </w:r>
            <w:r w:rsidRPr="00501D25">
              <w:rPr>
                <w:rFonts w:asciiTheme="minorHAnsi" w:hAnsiTheme="minorHAnsi"/>
                <w:sz w:val="22"/>
                <w:szCs w:val="22"/>
              </w:rPr>
              <w:t xml:space="preserve">behandle. </w:t>
            </w:r>
          </w:p>
          <w:p w:rsidR="00F16618" w:rsidRDefault="00F16618" w:rsidP="003604A2">
            <w:pPr>
              <w:spacing w:after="210"/>
            </w:pPr>
            <w:r>
              <w:t xml:space="preserve">Du får tre valg: </w:t>
            </w:r>
          </w:p>
          <w:p w:rsidR="00F16618" w:rsidRPr="00D14765" w:rsidRDefault="00F16618" w:rsidP="00F16618">
            <w:pPr>
              <w:pStyle w:val="Listeavsnitt"/>
              <w:numPr>
                <w:ilvl w:val="0"/>
                <w:numId w:val="38"/>
              </w:numPr>
              <w:spacing w:after="210"/>
              <w:rPr>
                <w:b/>
              </w:rPr>
            </w:pPr>
            <w:r w:rsidRPr="00D14765">
              <w:rPr>
                <w:b/>
              </w:rPr>
              <w:t xml:space="preserve">Utgående brev </w:t>
            </w:r>
          </w:p>
          <w:p w:rsidR="00F16618" w:rsidRPr="00FD3FFC" w:rsidRDefault="00F16618" w:rsidP="00F16618">
            <w:pPr>
              <w:pStyle w:val="Listeavsnitt"/>
              <w:numPr>
                <w:ilvl w:val="0"/>
                <w:numId w:val="38"/>
              </w:numPr>
              <w:spacing w:after="210"/>
              <w:rPr>
                <w:b/>
              </w:rPr>
            </w:pPr>
            <w:r w:rsidRPr="00FD3FFC">
              <w:rPr>
                <w:b/>
              </w:rPr>
              <w:t xml:space="preserve">Delegert vedtak </w:t>
            </w:r>
          </w:p>
          <w:p w:rsidR="00F16618" w:rsidRPr="00FD3FFC" w:rsidRDefault="00F16618" w:rsidP="00F16618">
            <w:pPr>
              <w:pStyle w:val="Listeavsnitt"/>
              <w:numPr>
                <w:ilvl w:val="0"/>
                <w:numId w:val="38"/>
              </w:numPr>
              <w:spacing w:after="210"/>
              <w:rPr>
                <w:b/>
              </w:rPr>
            </w:pPr>
            <w:r w:rsidRPr="00FD3FFC">
              <w:rPr>
                <w:b/>
              </w:rPr>
              <w:t xml:space="preserve">A-post utgående </w:t>
            </w:r>
          </w:p>
          <w:p w:rsidR="00F16618" w:rsidRPr="00501D25" w:rsidRDefault="00F16618" w:rsidP="003604A2">
            <w:pPr>
              <w:pStyle w:val="NormalWeb"/>
              <w:spacing w:before="0" w:beforeAutospacing="0" w:after="210" w:afterAutospacing="0"/>
              <w:rPr>
                <w:rFonts w:asciiTheme="minorHAnsi" w:hAnsiTheme="minorHAnsi"/>
                <w:sz w:val="22"/>
                <w:szCs w:val="22"/>
              </w:rPr>
            </w:pPr>
            <w:r w:rsidRPr="00FD3FFC">
              <w:rPr>
                <w:rFonts w:asciiTheme="minorHAnsi" w:hAnsiTheme="minorHAnsi"/>
                <w:sz w:val="22"/>
                <w:szCs w:val="22"/>
              </w:rPr>
              <w:t>Det foreløpige svarbrevet fjerner ikke restansen, men når det ferdigstilles og ekspederes vil det framgå i sy</w:t>
            </w:r>
            <w:r>
              <w:rPr>
                <w:rFonts w:asciiTheme="minorHAnsi" w:hAnsiTheme="minorHAnsi"/>
                <w:sz w:val="22"/>
                <w:szCs w:val="22"/>
              </w:rPr>
              <w:t xml:space="preserve">stemet at foreløpig svar er sendt. </w:t>
            </w:r>
          </w:p>
          <w:p w:rsidR="00F16618" w:rsidRPr="00501D25" w:rsidRDefault="00F16618" w:rsidP="003604A2">
            <w:pPr>
              <w:spacing w:after="210"/>
            </w:pPr>
            <w:r>
              <w:rPr>
                <w:b/>
                <w:bCs/>
              </w:rPr>
              <w:t>4.</w:t>
            </w:r>
            <w:r w:rsidRPr="00FD3FFC">
              <w:rPr>
                <w:b/>
                <w:bCs/>
              </w:rPr>
              <w:t xml:space="preserve"> Besvar uten å avskrive</w:t>
            </w:r>
          </w:p>
          <w:p w:rsidR="00F16618" w:rsidRPr="00432C70" w:rsidRDefault="00F16618" w:rsidP="003604A2">
            <w:pPr>
              <w:pStyle w:val="NormalWeb"/>
              <w:spacing w:before="0" w:beforeAutospacing="0" w:after="210" w:afterAutospacing="0"/>
              <w:rPr>
                <w:rFonts w:asciiTheme="minorHAnsi" w:hAnsiTheme="minorHAnsi"/>
                <w:sz w:val="22"/>
                <w:szCs w:val="22"/>
              </w:rPr>
            </w:pPr>
            <w:r w:rsidRPr="00432C70">
              <w:rPr>
                <w:rFonts w:asciiTheme="minorHAnsi" w:hAnsiTheme="minorHAnsi"/>
                <w:sz w:val="22"/>
                <w:szCs w:val="22"/>
              </w:rPr>
              <w:lastRenderedPageBreak/>
              <w:t xml:space="preserve">Er en ren svarfunksjon som ikke avskriver restanse, men som kopierer avsenders adresseopplysninger som mottakerinformasjon på svarbrevet. </w:t>
            </w:r>
          </w:p>
          <w:p w:rsidR="00F16618" w:rsidRPr="00432C70" w:rsidRDefault="00F16618" w:rsidP="003604A2">
            <w:pPr>
              <w:spacing w:after="210"/>
            </w:pPr>
            <w:r w:rsidRPr="00432C70">
              <w:t xml:space="preserve">Du får tre valg: </w:t>
            </w:r>
          </w:p>
          <w:p w:rsidR="00F16618" w:rsidRPr="00432C70" w:rsidRDefault="00F16618" w:rsidP="00F16618">
            <w:pPr>
              <w:pStyle w:val="Listeavsnitt"/>
              <w:numPr>
                <w:ilvl w:val="0"/>
                <w:numId w:val="38"/>
              </w:numPr>
              <w:spacing w:after="210"/>
              <w:rPr>
                <w:b/>
              </w:rPr>
            </w:pPr>
            <w:r w:rsidRPr="00432C70">
              <w:rPr>
                <w:b/>
              </w:rPr>
              <w:t xml:space="preserve">Utgående brev </w:t>
            </w:r>
          </w:p>
          <w:p w:rsidR="00F16618" w:rsidRPr="00432C70" w:rsidRDefault="00F16618" w:rsidP="00F16618">
            <w:pPr>
              <w:pStyle w:val="Listeavsnitt"/>
              <w:numPr>
                <w:ilvl w:val="0"/>
                <w:numId w:val="38"/>
              </w:numPr>
              <w:spacing w:after="210"/>
              <w:rPr>
                <w:b/>
              </w:rPr>
            </w:pPr>
            <w:r w:rsidRPr="00432C70">
              <w:rPr>
                <w:b/>
              </w:rPr>
              <w:t xml:space="preserve">Delegert vedtak </w:t>
            </w:r>
          </w:p>
          <w:p w:rsidR="00F16618" w:rsidRPr="00432C70" w:rsidRDefault="00F16618" w:rsidP="00F16618">
            <w:pPr>
              <w:pStyle w:val="Listeavsnitt"/>
              <w:numPr>
                <w:ilvl w:val="0"/>
                <w:numId w:val="38"/>
              </w:numPr>
              <w:spacing w:after="210"/>
              <w:rPr>
                <w:b/>
              </w:rPr>
            </w:pPr>
            <w:r w:rsidRPr="00432C70">
              <w:rPr>
                <w:b/>
              </w:rPr>
              <w:t>A-post utgående</w:t>
            </w:r>
          </w:p>
          <w:p w:rsidR="00F16618" w:rsidRPr="00432C70" w:rsidRDefault="00F16618" w:rsidP="003604A2">
            <w:pPr>
              <w:pStyle w:val="Listeavsnitt"/>
              <w:spacing w:after="210"/>
              <w:rPr>
                <w:b/>
              </w:rPr>
            </w:pPr>
            <w:r w:rsidRPr="00432C70">
              <w:rPr>
                <w:b/>
              </w:rPr>
              <w:t xml:space="preserve"> </w:t>
            </w:r>
          </w:p>
          <w:p w:rsidR="00F16618" w:rsidRPr="00432C70" w:rsidRDefault="00F16618" w:rsidP="00F16618">
            <w:pPr>
              <w:pStyle w:val="Listeavsnitt"/>
              <w:numPr>
                <w:ilvl w:val="0"/>
                <w:numId w:val="42"/>
              </w:numPr>
              <w:spacing w:after="210"/>
              <w:rPr>
                <w:b/>
              </w:rPr>
            </w:pPr>
            <w:r w:rsidRPr="00432C70">
              <w:rPr>
                <w:b/>
              </w:rPr>
              <w:t>Besvar med A-post</w:t>
            </w:r>
          </w:p>
          <w:p w:rsidR="00F16618" w:rsidRPr="00432C70" w:rsidRDefault="00F16618" w:rsidP="003604A2">
            <w:pPr>
              <w:spacing w:after="210"/>
            </w:pPr>
            <w:r w:rsidRPr="00432C70">
              <w:t>A-post er en «arkivert e-post». Den kan brukes i de tilfeller du ønsker å besvare en henvendelse uten å gå veien om å opprette brev. E-posten blir arkivert i WebSak og den avskriver også den inngående journalposten du besvarer.</w:t>
            </w:r>
          </w:p>
        </w:tc>
      </w:tr>
      <w:tr w:rsidR="00F16618" w:rsidRPr="00501D25" w:rsidTr="003604A2">
        <w:trPr>
          <w:trHeight w:val="1764"/>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lastRenderedPageBreak/>
              <w:t>4</w:t>
            </w:r>
            <w:r w:rsidRPr="00501D25">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Re</w:t>
            </w:r>
            <w:r>
              <w:rPr>
                <w:rFonts w:asciiTheme="minorHAnsi" w:hAnsiTheme="minorHAnsi"/>
                <w:sz w:val="22"/>
                <w:szCs w:val="22"/>
              </w:rPr>
              <w:t>gistrer nødvendig informasjon  </w:t>
            </w:r>
            <w:r w:rsidRPr="00501D25">
              <w:rPr>
                <w:rFonts w:asciiTheme="minorHAnsi" w:hAnsiTheme="minorHAnsi"/>
                <w:sz w:val="22"/>
                <w:szCs w:val="22"/>
              </w:rPr>
              <w:t>om svarbrevet i henhold til skriveregler:</w:t>
            </w:r>
          </w:p>
          <w:p w:rsidR="00F16618" w:rsidRPr="00F57501" w:rsidRDefault="00F16618" w:rsidP="00F16618">
            <w:pPr>
              <w:numPr>
                <w:ilvl w:val="0"/>
                <w:numId w:val="12"/>
              </w:numPr>
              <w:spacing w:before="100" w:beforeAutospacing="1" w:after="100" w:afterAutospacing="1" w:line="240" w:lineRule="auto"/>
              <w:ind w:left="240"/>
              <w:rPr>
                <w:b/>
              </w:rPr>
            </w:pPr>
            <w:r w:rsidRPr="00F57501">
              <w:rPr>
                <w:b/>
              </w:rPr>
              <w:t>Tittel</w:t>
            </w:r>
          </w:p>
          <w:p w:rsidR="00F16618" w:rsidRPr="00F57501" w:rsidRDefault="00F16618" w:rsidP="00F16618">
            <w:pPr>
              <w:numPr>
                <w:ilvl w:val="0"/>
                <w:numId w:val="12"/>
              </w:numPr>
              <w:spacing w:before="100" w:beforeAutospacing="1" w:after="100" w:afterAutospacing="1" w:line="240" w:lineRule="auto"/>
              <w:ind w:left="240"/>
              <w:rPr>
                <w:b/>
              </w:rPr>
            </w:pPr>
            <w:r w:rsidRPr="00F57501">
              <w:rPr>
                <w:b/>
              </w:rPr>
              <w:t>Mottaker(e)   og eventuelt kopimottakere</w:t>
            </w:r>
          </w:p>
          <w:p w:rsidR="00F16618" w:rsidRPr="00003E7E" w:rsidRDefault="00F16618" w:rsidP="00F16618">
            <w:pPr>
              <w:numPr>
                <w:ilvl w:val="0"/>
                <w:numId w:val="12"/>
              </w:numPr>
              <w:spacing w:before="100" w:beforeAutospacing="1" w:after="100" w:afterAutospacing="1" w:line="240" w:lineRule="auto"/>
              <w:ind w:left="240"/>
            </w:pPr>
            <w:r w:rsidRPr="00003E7E">
              <w:t>Eventuell</w:t>
            </w:r>
            <w:r w:rsidRPr="00003E7E">
              <w:rPr>
                <w:b/>
              </w:rPr>
              <w:t xml:space="preserve"> forfallsdato </w:t>
            </w:r>
            <w:r w:rsidRPr="00003E7E">
              <w:t> for egen oppfølging av journalposten</w:t>
            </w:r>
          </w:p>
          <w:p w:rsidR="00F16618" w:rsidRPr="00501D25" w:rsidRDefault="00F16618" w:rsidP="00F16618">
            <w:pPr>
              <w:numPr>
                <w:ilvl w:val="0"/>
                <w:numId w:val="12"/>
              </w:numPr>
              <w:spacing w:before="100" w:beforeAutospacing="1" w:after="100" w:afterAutospacing="1" w:line="240" w:lineRule="auto"/>
              <w:ind w:left="240"/>
            </w:pPr>
            <w:r w:rsidRPr="00501D25">
              <w:t>Ev</w:t>
            </w:r>
            <w:r>
              <w:t>entuell  </w:t>
            </w:r>
            <w:r w:rsidRPr="00F57501">
              <w:rPr>
                <w:b/>
              </w:rPr>
              <w:t xml:space="preserve">skjerming </w:t>
            </w:r>
          </w:p>
        </w:tc>
      </w:tr>
      <w:tr w:rsidR="00F16618" w:rsidRPr="00501D25" w:rsidTr="003604A2">
        <w:trPr>
          <w:trHeight w:val="145"/>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5  </w:t>
            </w:r>
          </w:p>
        </w:tc>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Opprett jo</w:t>
            </w:r>
            <w:r>
              <w:rPr>
                <w:rFonts w:asciiTheme="minorHAnsi" w:hAnsiTheme="minorHAnsi"/>
                <w:sz w:val="22"/>
                <w:szCs w:val="22"/>
              </w:rPr>
              <w:t xml:space="preserve">urnalpostens hoveddokument ved å velge </w:t>
            </w:r>
            <w:r w:rsidRPr="00F57501">
              <w:rPr>
                <w:rFonts w:asciiTheme="minorHAnsi" w:hAnsiTheme="minorHAnsi"/>
                <w:b/>
                <w:sz w:val="22"/>
                <w:szCs w:val="22"/>
              </w:rPr>
              <w:t>Opprett dokument</w:t>
            </w:r>
            <w:r>
              <w:rPr>
                <w:rFonts w:asciiTheme="minorHAnsi" w:hAnsiTheme="minorHAnsi"/>
                <w:sz w:val="22"/>
                <w:szCs w:val="22"/>
              </w:rPr>
              <w:t xml:space="preserve"> og velge riktig </w:t>
            </w:r>
            <w:r w:rsidRPr="00F57501">
              <w:rPr>
                <w:rFonts w:asciiTheme="minorHAnsi" w:hAnsiTheme="minorHAnsi"/>
                <w:b/>
                <w:sz w:val="22"/>
                <w:szCs w:val="22"/>
              </w:rPr>
              <w:t xml:space="preserve">mal </w:t>
            </w:r>
            <w:r>
              <w:rPr>
                <w:rFonts w:asciiTheme="minorHAnsi" w:hAnsiTheme="minorHAnsi"/>
                <w:sz w:val="22"/>
                <w:szCs w:val="22"/>
              </w:rPr>
              <w:t>og eventuell</w:t>
            </w:r>
            <w:r w:rsidRPr="00501D25">
              <w:rPr>
                <w:rFonts w:asciiTheme="minorHAnsi" w:hAnsiTheme="minorHAnsi"/>
                <w:sz w:val="22"/>
                <w:szCs w:val="22"/>
              </w:rPr>
              <w:t xml:space="preserve"> </w:t>
            </w:r>
            <w:r w:rsidRPr="00F57501">
              <w:rPr>
                <w:rFonts w:asciiTheme="minorHAnsi" w:hAnsiTheme="minorHAnsi"/>
                <w:b/>
                <w:sz w:val="22"/>
                <w:szCs w:val="22"/>
              </w:rPr>
              <w:t>standardtekst</w:t>
            </w:r>
            <w:r>
              <w:rPr>
                <w:rFonts w:asciiTheme="minorHAnsi" w:hAnsiTheme="minorHAnsi"/>
                <w:sz w:val="22"/>
                <w:szCs w:val="22"/>
              </w:rPr>
              <w:t xml:space="preserve">.  Opprett eller </w:t>
            </w:r>
            <w:r w:rsidRPr="00501D25">
              <w:rPr>
                <w:rFonts w:asciiTheme="minorHAnsi" w:hAnsiTheme="minorHAnsi"/>
                <w:sz w:val="22"/>
                <w:szCs w:val="22"/>
              </w:rPr>
              <w:t>tilknytt også eventuelle vedlegg til brevet.</w:t>
            </w:r>
          </w:p>
        </w:tc>
      </w:tr>
      <w:tr w:rsidR="00F16618" w:rsidRPr="00501D25" w:rsidTr="003604A2">
        <w:trPr>
          <w:trHeight w:val="145"/>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6  </w:t>
            </w:r>
          </w:p>
        </w:tc>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Send journalposten til godkjenning dersom leder/fagansvarl</w:t>
            </w:r>
            <w:r>
              <w:rPr>
                <w:rFonts w:asciiTheme="minorHAnsi" w:hAnsiTheme="minorHAnsi"/>
                <w:sz w:val="22"/>
                <w:szCs w:val="22"/>
              </w:rPr>
              <w:t>ig skal godkjenne før du sender ut (ekspederer)</w:t>
            </w:r>
            <w:r w:rsidRPr="00501D25">
              <w:rPr>
                <w:rFonts w:asciiTheme="minorHAnsi" w:hAnsiTheme="minorHAnsi"/>
                <w:sz w:val="22"/>
                <w:szCs w:val="22"/>
              </w:rPr>
              <w:t>. Journalstatus må være R når journalposten sendes til godkjenning og dokumentet må være sjekket inn.</w:t>
            </w:r>
            <w:r>
              <w:rPr>
                <w:rFonts w:asciiTheme="minorHAnsi" w:hAnsiTheme="minorHAnsi"/>
                <w:sz w:val="22"/>
                <w:szCs w:val="22"/>
              </w:rPr>
              <w:t xml:space="preserve"> </w:t>
            </w:r>
            <w:r w:rsidRPr="00003E7E">
              <w:rPr>
                <w:rFonts w:asciiTheme="minorHAnsi" w:hAnsiTheme="minorHAnsi"/>
                <w:sz w:val="22"/>
                <w:szCs w:val="22"/>
              </w:rPr>
              <w:t>Velg</w:t>
            </w:r>
            <w:r w:rsidRPr="00003E7E">
              <w:rPr>
                <w:rFonts w:asciiTheme="minorHAnsi" w:hAnsiTheme="minorHAnsi"/>
                <w:b/>
                <w:sz w:val="22"/>
                <w:szCs w:val="22"/>
              </w:rPr>
              <w:t xml:space="preserve"> Oppgaver</w:t>
            </w:r>
            <w:r w:rsidRPr="00003E7E">
              <w:rPr>
                <w:rFonts w:asciiTheme="minorHAnsi" w:hAnsiTheme="minorHAnsi"/>
                <w:sz w:val="22"/>
                <w:szCs w:val="22"/>
              </w:rPr>
              <w:t xml:space="preserve"> fra fanekortet på journalposten eller høyreklikk på journalposten, velg Ny og oppgave.</w:t>
            </w:r>
            <w:r>
              <w:rPr>
                <w:rFonts w:asciiTheme="minorHAnsi" w:hAnsiTheme="minorHAnsi"/>
                <w:sz w:val="22"/>
                <w:szCs w:val="22"/>
              </w:rPr>
              <w:t xml:space="preserve"> </w:t>
            </w:r>
          </w:p>
        </w:tc>
      </w:tr>
      <w:tr w:rsidR="00F16618" w:rsidRPr="00501D25" w:rsidTr="003604A2">
        <w:trPr>
          <w:trHeight w:val="145"/>
        </w:trPr>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7  </w:t>
            </w:r>
          </w:p>
        </w:tc>
        <w:tc>
          <w:tcPr>
            <w:tcW w:w="0" w:type="auto"/>
            <w:tcBorders>
              <w:top w:val="outset" w:sz="6" w:space="0" w:color="auto"/>
              <w:left w:val="outset" w:sz="6" w:space="0" w:color="auto"/>
              <w:bottom w:val="outset" w:sz="6" w:space="0" w:color="auto"/>
              <w:right w:val="outset" w:sz="6" w:space="0" w:color="auto"/>
            </w:tcBorders>
            <w:hideMark/>
          </w:tcPr>
          <w:p w:rsidR="00F16618" w:rsidRPr="00501D25" w:rsidRDefault="00F16618" w:rsidP="003604A2">
            <w:pPr>
              <w:pStyle w:val="NormalWeb"/>
              <w:spacing w:before="0" w:beforeAutospacing="0" w:after="210" w:afterAutospacing="0"/>
              <w:rPr>
                <w:rFonts w:asciiTheme="minorHAnsi" w:hAnsiTheme="minorHAnsi"/>
                <w:sz w:val="22"/>
                <w:szCs w:val="22"/>
              </w:rPr>
            </w:pPr>
            <w:r w:rsidRPr="00501D25">
              <w:rPr>
                <w:rFonts w:asciiTheme="minorHAnsi" w:hAnsiTheme="minorHAnsi"/>
                <w:sz w:val="22"/>
                <w:szCs w:val="22"/>
              </w:rPr>
              <w:t>Hvis journalposten ikke skal ti</w:t>
            </w:r>
            <w:r>
              <w:rPr>
                <w:rFonts w:asciiTheme="minorHAnsi" w:hAnsiTheme="minorHAnsi"/>
                <w:sz w:val="22"/>
                <w:szCs w:val="22"/>
              </w:rPr>
              <w:t>l godkjenning ekspederes brevet (se punkt 10)</w:t>
            </w:r>
          </w:p>
        </w:tc>
      </w:tr>
    </w:tbl>
    <w:p w:rsidR="00F16618"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p>
    <w:p w:rsidR="00F16618" w:rsidRDefault="00F16618" w:rsidP="00F16618">
      <w:pPr>
        <w:pStyle w:val="normalinnrykk"/>
        <w:shd w:val="clear" w:color="auto" w:fill="FFFFFF"/>
        <w:spacing w:before="0" w:beforeAutospacing="0" w:after="210" w:afterAutospacing="0"/>
        <w:rPr>
          <w:rFonts w:asciiTheme="minorHAnsi" w:hAnsiTheme="minorHAnsi"/>
          <w:color w:val="3C3D48"/>
          <w:sz w:val="22"/>
          <w:szCs w:val="22"/>
        </w:rPr>
      </w:pPr>
    </w:p>
    <w:p w:rsidR="00F16618" w:rsidRDefault="00F16618" w:rsidP="00F16618">
      <w:pPr>
        <w:pStyle w:val="Overskrift2"/>
      </w:pPr>
      <w:bookmarkStart w:id="43" w:name="_Toc536699174"/>
      <w:r>
        <w:t>9.2 Opprette og skrive et nytt, utgående dokument</w:t>
      </w:r>
      <w:bookmarkEnd w:id="43"/>
    </w:p>
    <w:p w:rsidR="00F16618" w:rsidRPr="008824E4" w:rsidRDefault="00F16618" w:rsidP="00F16618"/>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6"/>
        <w:gridCol w:w="8630"/>
      </w:tblGrid>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1.    </w:t>
            </w:r>
          </w:p>
        </w:tc>
        <w:tc>
          <w:tcPr>
            <w:tcW w:w="0" w:type="auto"/>
            <w:tcBorders>
              <w:top w:val="outset" w:sz="6" w:space="0" w:color="auto"/>
              <w:left w:val="outset" w:sz="6" w:space="0" w:color="auto"/>
              <w:bottom w:val="outset" w:sz="6" w:space="0" w:color="auto"/>
              <w:right w:val="outset" w:sz="6" w:space="0" w:color="auto"/>
            </w:tcBorders>
            <w:hideMark/>
          </w:tcPr>
          <w:p w:rsidR="00F16618"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Når du skal starte et utgående dokument uten å skrive svar på et inngående.  </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Finn saken hvor brevet skal skrives på en av følgende måter:</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1. Ved å hente saken fra en av kurvene i arbeidsbordet</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2. Ved å bruke generelle søkefunksjoner i Fokus for å finne saken.</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3.</w:t>
            </w:r>
            <w:r>
              <w:rPr>
                <w:rFonts w:asciiTheme="minorHAnsi" w:hAnsiTheme="minorHAnsi"/>
                <w:sz w:val="22"/>
                <w:szCs w:val="22"/>
              </w:rPr>
              <w:t xml:space="preserve"> Opprette ny sak. </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lastRenderedPageBreak/>
              <w:t>2</w:t>
            </w:r>
            <w:r w:rsidRPr="008824E4">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Opprett</w:t>
            </w:r>
            <w:r w:rsidRPr="008824E4">
              <w:rPr>
                <w:rFonts w:asciiTheme="minorHAnsi" w:hAnsiTheme="minorHAnsi"/>
                <w:sz w:val="22"/>
                <w:szCs w:val="22"/>
              </w:rPr>
              <w:t>brevet ved å velge </w:t>
            </w:r>
            <w:r w:rsidRPr="008824E4">
              <w:rPr>
                <w:rFonts w:asciiTheme="minorHAnsi" w:hAnsiTheme="minorHAnsi"/>
                <w:b/>
                <w:bCs/>
                <w:sz w:val="22"/>
                <w:szCs w:val="22"/>
              </w:rPr>
              <w:t>Nytt dokument</w:t>
            </w:r>
            <w:r>
              <w:rPr>
                <w:rFonts w:asciiTheme="minorHAnsi" w:hAnsiTheme="minorHAnsi"/>
                <w:sz w:val="22"/>
                <w:szCs w:val="22"/>
              </w:rPr>
              <w:t> og</w:t>
            </w:r>
            <w:r w:rsidRPr="008824E4">
              <w:rPr>
                <w:rFonts w:asciiTheme="minorHAnsi" w:hAnsiTheme="minorHAnsi"/>
                <w:sz w:val="22"/>
                <w:szCs w:val="22"/>
              </w:rPr>
              <w:t> </w:t>
            </w:r>
            <w:r w:rsidRPr="008824E4">
              <w:rPr>
                <w:rFonts w:asciiTheme="minorHAnsi" w:hAnsiTheme="minorHAnsi"/>
                <w:b/>
                <w:bCs/>
                <w:sz w:val="22"/>
                <w:szCs w:val="22"/>
              </w:rPr>
              <w:t>Utgående brev</w:t>
            </w:r>
            <w:r w:rsidRPr="008824E4">
              <w:rPr>
                <w:rFonts w:asciiTheme="minorHAnsi" w:hAnsiTheme="minorHAnsi"/>
                <w:sz w:val="22"/>
                <w:szCs w:val="22"/>
              </w:rPr>
              <w:t>. Registrer nødv</w:t>
            </w:r>
            <w:r>
              <w:rPr>
                <w:rFonts w:asciiTheme="minorHAnsi" w:hAnsiTheme="minorHAnsi"/>
                <w:sz w:val="22"/>
                <w:szCs w:val="22"/>
              </w:rPr>
              <w:t xml:space="preserve">endig informasjon om brevet i </w:t>
            </w:r>
            <w:r w:rsidRPr="008824E4">
              <w:rPr>
                <w:rFonts w:asciiTheme="minorHAnsi" w:hAnsiTheme="minorHAnsi"/>
                <w:sz w:val="22"/>
                <w:szCs w:val="22"/>
              </w:rPr>
              <w:t>henhold til skriveregler:</w:t>
            </w:r>
          </w:p>
          <w:p w:rsidR="00F16618" w:rsidRPr="008824E4" w:rsidRDefault="00F16618" w:rsidP="00F16618">
            <w:pPr>
              <w:numPr>
                <w:ilvl w:val="0"/>
                <w:numId w:val="43"/>
              </w:numPr>
              <w:spacing w:before="100" w:beforeAutospacing="1" w:after="100" w:afterAutospacing="1" w:line="240" w:lineRule="auto"/>
            </w:pPr>
            <w:r w:rsidRPr="008824E4">
              <w:t>Tittel</w:t>
            </w:r>
          </w:p>
          <w:p w:rsidR="00F16618" w:rsidRPr="008824E4" w:rsidRDefault="00F16618" w:rsidP="00F16618">
            <w:pPr>
              <w:numPr>
                <w:ilvl w:val="0"/>
                <w:numId w:val="43"/>
              </w:numPr>
              <w:spacing w:before="100" w:beforeAutospacing="1" w:after="100" w:afterAutospacing="1" w:line="240" w:lineRule="auto"/>
            </w:pPr>
            <w:r w:rsidRPr="008824E4">
              <w:t>Mottaker(e) og eventuelt kopimottakere</w:t>
            </w:r>
          </w:p>
          <w:p w:rsidR="00F16618" w:rsidRPr="008824E4" w:rsidRDefault="00F16618" w:rsidP="00F16618">
            <w:pPr>
              <w:numPr>
                <w:ilvl w:val="0"/>
                <w:numId w:val="43"/>
              </w:numPr>
              <w:spacing w:before="100" w:beforeAutospacing="1" w:after="100" w:afterAutospacing="1" w:line="240" w:lineRule="auto"/>
            </w:pPr>
            <w:r w:rsidRPr="008824E4">
              <w:t>Ev</w:t>
            </w:r>
            <w:r>
              <w:t>entell</w:t>
            </w:r>
            <w:r w:rsidRPr="008824E4">
              <w:t xml:space="preserve"> forfallsdato fo</w:t>
            </w:r>
            <w:r>
              <w:t>r egen oppfølging av</w:t>
            </w:r>
            <w:r w:rsidRPr="008824E4">
              <w:t xml:space="preserve"> journalposten</w:t>
            </w:r>
          </w:p>
          <w:p w:rsidR="00F16618" w:rsidRPr="008824E4" w:rsidRDefault="00F16618" w:rsidP="00F16618">
            <w:pPr>
              <w:numPr>
                <w:ilvl w:val="0"/>
                <w:numId w:val="43"/>
              </w:numPr>
              <w:spacing w:before="100" w:beforeAutospacing="1" w:after="100" w:afterAutospacing="1" w:line="240" w:lineRule="auto"/>
            </w:pPr>
            <w:r w:rsidRPr="008824E4">
              <w:t>Eventuell skjerming og tilgangsgruppe</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4.    </w:t>
            </w:r>
          </w:p>
        </w:tc>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Opprett journalpostens hoveddokument ved å velge</w:t>
            </w:r>
            <w:r w:rsidRPr="008824E4">
              <w:rPr>
                <w:rFonts w:asciiTheme="minorHAnsi" w:hAnsiTheme="minorHAnsi"/>
                <w:b/>
                <w:sz w:val="22"/>
                <w:szCs w:val="22"/>
              </w:rPr>
              <w:t xml:space="preserve"> Opprett dokument </w:t>
            </w:r>
            <w:r>
              <w:rPr>
                <w:rFonts w:asciiTheme="minorHAnsi" w:hAnsiTheme="minorHAnsi"/>
                <w:sz w:val="22"/>
                <w:szCs w:val="22"/>
              </w:rPr>
              <w:t xml:space="preserve">og </w:t>
            </w:r>
            <w:r w:rsidRPr="008824E4">
              <w:rPr>
                <w:rFonts w:asciiTheme="minorHAnsi" w:hAnsiTheme="minorHAnsi"/>
                <w:sz w:val="22"/>
                <w:szCs w:val="22"/>
              </w:rPr>
              <w:t>ri</w:t>
            </w:r>
            <w:r>
              <w:rPr>
                <w:rFonts w:asciiTheme="minorHAnsi" w:hAnsiTheme="minorHAnsi"/>
                <w:sz w:val="22"/>
                <w:szCs w:val="22"/>
              </w:rPr>
              <w:t>ktig mal og eventuell standardtekst. Opprett/tilknytt også </w:t>
            </w:r>
            <w:r w:rsidRPr="008824E4">
              <w:rPr>
                <w:rFonts w:asciiTheme="minorHAnsi" w:hAnsiTheme="minorHAnsi"/>
                <w:sz w:val="22"/>
                <w:szCs w:val="22"/>
              </w:rPr>
              <w:t>eventuelle vedlegg til brevet.</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5.    </w:t>
            </w:r>
          </w:p>
        </w:tc>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Send </w:t>
            </w:r>
            <w:r w:rsidRPr="008824E4">
              <w:rPr>
                <w:rFonts w:asciiTheme="minorHAnsi" w:hAnsiTheme="minorHAnsi"/>
                <w:sz w:val="22"/>
                <w:szCs w:val="22"/>
              </w:rPr>
              <w:t xml:space="preserve">journalposten til godkjenning </w:t>
            </w:r>
            <w:r>
              <w:rPr>
                <w:rFonts w:asciiTheme="minorHAnsi" w:hAnsiTheme="minorHAnsi"/>
                <w:sz w:val="22"/>
                <w:szCs w:val="22"/>
              </w:rPr>
              <w:t xml:space="preserve">ved å sende en oppgave </w:t>
            </w:r>
            <w:r w:rsidRPr="008824E4">
              <w:rPr>
                <w:rFonts w:asciiTheme="minorHAnsi" w:hAnsiTheme="minorHAnsi"/>
                <w:sz w:val="22"/>
                <w:szCs w:val="22"/>
              </w:rPr>
              <w:t>dersom leder skal godkjenne før utsendelse</w:t>
            </w:r>
            <w:r>
              <w:rPr>
                <w:rFonts w:asciiTheme="minorHAnsi" w:hAnsiTheme="minorHAnsi"/>
                <w:sz w:val="22"/>
                <w:szCs w:val="22"/>
              </w:rPr>
              <w:t>. J</w:t>
            </w:r>
            <w:r w:rsidRPr="008824E4">
              <w:rPr>
                <w:rFonts w:asciiTheme="minorHAnsi" w:hAnsiTheme="minorHAnsi"/>
                <w:sz w:val="22"/>
                <w:szCs w:val="22"/>
              </w:rPr>
              <w:t>ournalstatus må være i status R når journalposten sendes til godkjenning.</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6.    </w:t>
            </w:r>
          </w:p>
        </w:tc>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Hvis </w:t>
            </w:r>
            <w:r w:rsidRPr="008824E4">
              <w:rPr>
                <w:rFonts w:asciiTheme="minorHAnsi" w:hAnsiTheme="minorHAnsi"/>
                <w:sz w:val="22"/>
                <w:szCs w:val="22"/>
              </w:rPr>
              <w:t>journalposten ikke skal ti</w:t>
            </w:r>
            <w:r>
              <w:rPr>
                <w:rFonts w:asciiTheme="minorHAnsi" w:hAnsiTheme="minorHAnsi"/>
                <w:sz w:val="22"/>
                <w:szCs w:val="22"/>
              </w:rPr>
              <w:t>l godkjenning ekspederes brevet (se punkt 10)</w:t>
            </w:r>
          </w:p>
        </w:tc>
      </w:tr>
    </w:tbl>
    <w:p w:rsidR="00F16618" w:rsidRPr="008824E4" w:rsidRDefault="00F16618" w:rsidP="00F16618">
      <w:pPr>
        <w:pStyle w:val="NormalWeb"/>
        <w:shd w:val="clear" w:color="auto" w:fill="FFFFFF"/>
        <w:spacing w:before="0" w:beforeAutospacing="0" w:after="210" w:afterAutospacing="0"/>
        <w:rPr>
          <w:rFonts w:asciiTheme="minorHAnsi" w:hAnsiTheme="minorHAnsi"/>
          <w:color w:val="3C3D48"/>
          <w:sz w:val="22"/>
          <w:szCs w:val="22"/>
        </w:rPr>
      </w:pPr>
      <w:r w:rsidRPr="008824E4">
        <w:rPr>
          <w:rFonts w:asciiTheme="minorHAnsi" w:hAnsiTheme="minorHAnsi"/>
          <w:color w:val="3C3D48"/>
          <w:sz w:val="22"/>
          <w:szCs w:val="22"/>
        </w:rPr>
        <w:t> </w:t>
      </w:r>
    </w:p>
    <w:p w:rsidR="00F16618" w:rsidRPr="008824E4" w:rsidRDefault="00F16618" w:rsidP="00F16618">
      <w:pPr>
        <w:rPr>
          <w:rFonts w:ascii="Times New Roman" w:eastAsia="Times New Roman" w:hAnsi="Times New Roman" w:cs="Times New Roman"/>
          <w:b/>
          <w:bCs/>
          <w:kern w:val="36"/>
          <w:sz w:val="48"/>
          <w:szCs w:val="48"/>
          <w:lang w:eastAsia="nb-NO"/>
        </w:rPr>
      </w:pPr>
      <w:r>
        <w:br w:type="page"/>
      </w:r>
    </w:p>
    <w:p w:rsidR="00F16618" w:rsidRPr="00420118" w:rsidRDefault="00F16618" w:rsidP="00F16618">
      <w:pPr>
        <w:pStyle w:val="Overskrift1"/>
      </w:pPr>
      <w:bookmarkStart w:id="44" w:name="_Toc536699175"/>
      <w:r>
        <w:lastRenderedPageBreak/>
        <w:t>10</w:t>
      </w:r>
      <w:r w:rsidRPr="00420118">
        <w:t xml:space="preserve">. Ekspedere </w:t>
      </w:r>
      <w:r>
        <w:t xml:space="preserve">(sende ut) </w:t>
      </w:r>
      <w:r w:rsidRPr="00420118">
        <w:t>brev</w:t>
      </w:r>
      <w:bookmarkEnd w:id="44"/>
      <w:r w:rsidRPr="00420118">
        <w:t xml:space="preserve"> </w:t>
      </w:r>
    </w:p>
    <w:p w:rsidR="00F16618" w:rsidRPr="00C40714" w:rsidRDefault="00F16618" w:rsidP="00F16618">
      <w:pPr>
        <w:shd w:val="clear" w:color="auto" w:fill="FFFFFF"/>
        <w:spacing w:after="210" w:line="240" w:lineRule="auto"/>
        <w:rPr>
          <w:rFonts w:eastAsia="Times New Roman" w:cs="Times New Roman"/>
          <w:color w:val="3C3D48"/>
          <w:lang w:eastAsia="nb-NO"/>
        </w:rPr>
      </w:pPr>
    </w:p>
    <w:tbl>
      <w:tblPr>
        <w:tblStyle w:val="Tabellrutenett"/>
        <w:tblW w:w="0" w:type="auto"/>
        <w:tblLook w:val="04A0" w:firstRow="1" w:lastRow="0" w:firstColumn="1" w:lastColumn="0" w:noHBand="0" w:noVBand="1"/>
      </w:tblPr>
      <w:tblGrid>
        <w:gridCol w:w="399"/>
        <w:gridCol w:w="8663"/>
      </w:tblGrid>
      <w:tr w:rsidR="00F16618" w:rsidRPr="00C40714" w:rsidTr="003604A2">
        <w:tc>
          <w:tcPr>
            <w:tcW w:w="399" w:type="dxa"/>
          </w:tcPr>
          <w:p w:rsidR="00F16618" w:rsidRPr="00C40714" w:rsidRDefault="00F16618" w:rsidP="003604A2">
            <w:pPr>
              <w:spacing w:after="210"/>
              <w:rPr>
                <w:rFonts w:eastAsia="Times New Roman" w:cs="Times New Roman"/>
                <w:color w:val="3C3D48"/>
                <w:lang w:eastAsia="nb-NO"/>
              </w:rPr>
            </w:pPr>
            <w:r w:rsidRPr="00C40714">
              <w:rPr>
                <w:rFonts w:eastAsia="Times New Roman" w:cs="Times New Roman"/>
                <w:color w:val="3C3D48"/>
                <w:lang w:eastAsia="nb-NO"/>
              </w:rPr>
              <w:t>1.</w:t>
            </w:r>
          </w:p>
        </w:tc>
        <w:tc>
          <w:tcPr>
            <w:tcW w:w="8813" w:type="dxa"/>
          </w:tcPr>
          <w:p w:rsidR="00F16618" w:rsidRPr="00640B55" w:rsidRDefault="00F16618" w:rsidP="003604A2">
            <w:pPr>
              <w:shd w:val="clear" w:color="auto" w:fill="FFFFFF"/>
              <w:spacing w:after="210"/>
              <w:rPr>
                <w:rFonts w:eastAsia="Times New Roman" w:cs="Times New Roman"/>
                <w:lang w:eastAsia="nb-NO"/>
              </w:rPr>
            </w:pPr>
            <w:r>
              <w:rPr>
                <w:rFonts w:eastAsia="Times New Roman" w:cs="Times New Roman"/>
                <w:lang w:eastAsia="nb-NO"/>
              </w:rPr>
              <w:t>Har brevet vært til godkjenning før du skal ekspedere, ligger brevet i</w:t>
            </w:r>
            <w:r w:rsidRPr="00640B55">
              <w:rPr>
                <w:rFonts w:eastAsia="Times New Roman" w:cs="Times New Roman"/>
                <w:lang w:eastAsia="nb-NO"/>
              </w:rPr>
              <w:t xml:space="preserve"> kurven </w:t>
            </w:r>
            <w:r w:rsidRPr="00640B55">
              <w:rPr>
                <w:rFonts w:eastAsia="Times New Roman" w:cs="Times New Roman"/>
                <w:b/>
                <w:bCs/>
                <w:lang w:eastAsia="nb-NO"/>
              </w:rPr>
              <w:t>Mottatte oppgaver</w:t>
            </w:r>
            <w:r w:rsidRPr="00640B55">
              <w:rPr>
                <w:rFonts w:eastAsia="Times New Roman" w:cs="Times New Roman"/>
                <w:lang w:eastAsia="nb-NO"/>
              </w:rPr>
              <w:t>. Oppgaven vil være av oppgavetype </w:t>
            </w:r>
            <w:r w:rsidRPr="00640B55">
              <w:rPr>
                <w:rFonts w:eastAsia="Times New Roman" w:cs="Times New Roman"/>
                <w:b/>
                <w:bCs/>
                <w:lang w:eastAsia="nb-NO"/>
              </w:rPr>
              <w:t>Godkjent </w:t>
            </w:r>
            <w:r w:rsidRPr="00640B55">
              <w:rPr>
                <w:rFonts w:eastAsia="Times New Roman" w:cs="Times New Roman"/>
                <w:lang w:eastAsia="nb-NO"/>
              </w:rPr>
              <w:t xml:space="preserve">og når du har mottatt en slik oppgave er det forventet at du skal ekspedere journalposten. </w:t>
            </w:r>
            <w:r>
              <w:rPr>
                <w:rFonts w:eastAsia="Times New Roman" w:cs="Times New Roman"/>
                <w:lang w:eastAsia="nb-NO"/>
              </w:rPr>
              <w:t>Når oppgaven er godkjent vil dokumentet få satus F (ellers ligger det i R)</w:t>
            </w:r>
          </w:p>
        </w:tc>
      </w:tr>
      <w:tr w:rsidR="00F16618" w:rsidRPr="00C40714" w:rsidTr="003604A2">
        <w:tc>
          <w:tcPr>
            <w:tcW w:w="399" w:type="dxa"/>
          </w:tcPr>
          <w:p w:rsidR="00F16618" w:rsidRPr="00C40714" w:rsidRDefault="00F16618" w:rsidP="003604A2">
            <w:pPr>
              <w:spacing w:after="210"/>
              <w:rPr>
                <w:rFonts w:eastAsia="Times New Roman" w:cs="Times New Roman"/>
                <w:color w:val="3C3D48"/>
                <w:lang w:eastAsia="nb-NO"/>
              </w:rPr>
            </w:pPr>
            <w:r w:rsidRPr="00C40714">
              <w:rPr>
                <w:rFonts w:eastAsia="Times New Roman" w:cs="Times New Roman"/>
                <w:color w:val="3C3D48"/>
                <w:lang w:eastAsia="nb-NO"/>
              </w:rPr>
              <w:t xml:space="preserve">2. </w:t>
            </w:r>
          </w:p>
        </w:tc>
        <w:tc>
          <w:tcPr>
            <w:tcW w:w="8813" w:type="dxa"/>
          </w:tcPr>
          <w:p w:rsidR="00F16618" w:rsidRPr="00C40714" w:rsidRDefault="00F16618" w:rsidP="003604A2">
            <w:pPr>
              <w:spacing w:after="210"/>
              <w:rPr>
                <w:rFonts w:eastAsia="Times New Roman" w:cs="Times New Roman"/>
                <w:lang w:eastAsia="nb-NO"/>
              </w:rPr>
            </w:pPr>
            <w:r w:rsidRPr="00C40714">
              <w:rPr>
                <w:rFonts w:eastAsia="Times New Roman" w:cs="Times New Roman"/>
                <w:lang w:eastAsia="nb-NO"/>
              </w:rPr>
              <w:t>I høyreklikkmenyen velger du </w:t>
            </w:r>
            <w:r w:rsidRPr="00C40714">
              <w:rPr>
                <w:rFonts w:eastAsia="Times New Roman" w:cs="Times New Roman"/>
                <w:b/>
                <w:bCs/>
                <w:lang w:eastAsia="nb-NO"/>
              </w:rPr>
              <w:t>Ekspeder</w:t>
            </w:r>
            <w:r w:rsidRPr="00C40714">
              <w:rPr>
                <w:rFonts w:eastAsia="Times New Roman" w:cs="Times New Roman"/>
                <w:lang w:eastAsia="nb-NO"/>
              </w:rPr>
              <w:t>. Du skal velge alternativet «</w:t>
            </w:r>
            <w:r w:rsidRPr="00C40714">
              <w:rPr>
                <w:rFonts w:eastAsia="Times New Roman" w:cs="Times New Roman"/>
                <w:b/>
                <w:bCs/>
                <w:lang w:eastAsia="nb-NO"/>
              </w:rPr>
              <w:t>Ja</w:t>
            </w:r>
            <w:r w:rsidRPr="00C40714">
              <w:rPr>
                <w:rFonts w:eastAsia="Times New Roman" w:cs="Times New Roman"/>
                <w:lang w:eastAsia="nb-NO"/>
              </w:rPr>
              <w:t>» på spørsmål om du vil sende ut brevet.</w:t>
            </w:r>
          </w:p>
          <w:p w:rsidR="00F16618" w:rsidRPr="00C40714" w:rsidRDefault="00F16618" w:rsidP="003604A2">
            <w:pPr>
              <w:spacing w:after="240"/>
              <w:rPr>
                <w:lang w:eastAsia="nb-NO"/>
              </w:rPr>
            </w:pPr>
            <w:r w:rsidRPr="00C40714">
              <w:rPr>
                <w:rFonts w:eastAsia="Times New Roman" w:cs="Times New Roman"/>
                <w:lang w:eastAsia="nb-NO"/>
              </w:rPr>
              <w:t>NB! Hvis du svarer «</w:t>
            </w:r>
            <w:r w:rsidRPr="00C40714">
              <w:rPr>
                <w:rFonts w:eastAsia="Times New Roman" w:cs="Times New Roman"/>
                <w:b/>
                <w:lang w:eastAsia="nb-NO"/>
              </w:rPr>
              <w:t>Nei</w:t>
            </w:r>
            <w:r w:rsidRPr="00C40714">
              <w:rPr>
                <w:rFonts w:eastAsia="Times New Roman" w:cs="Times New Roman"/>
                <w:lang w:eastAsia="nb-NO"/>
              </w:rPr>
              <w:t>» endres kun status og dokumentet blir ikke sendt ut.</w:t>
            </w:r>
          </w:p>
        </w:tc>
      </w:tr>
      <w:tr w:rsidR="00F16618" w:rsidRPr="00C40714" w:rsidTr="003604A2">
        <w:tc>
          <w:tcPr>
            <w:tcW w:w="399" w:type="dxa"/>
          </w:tcPr>
          <w:p w:rsidR="00F16618" w:rsidRPr="00C40714" w:rsidRDefault="00F16618" w:rsidP="003604A2">
            <w:pPr>
              <w:spacing w:after="210"/>
              <w:rPr>
                <w:rFonts w:eastAsia="Times New Roman" w:cs="Times New Roman"/>
                <w:color w:val="3C3D48"/>
                <w:lang w:eastAsia="nb-NO"/>
              </w:rPr>
            </w:pPr>
            <w:r>
              <w:rPr>
                <w:rFonts w:eastAsia="Times New Roman" w:cs="Times New Roman"/>
                <w:color w:val="3C3D48"/>
                <w:lang w:eastAsia="nb-NO"/>
              </w:rPr>
              <w:t>3.</w:t>
            </w:r>
          </w:p>
        </w:tc>
        <w:tc>
          <w:tcPr>
            <w:tcW w:w="8813" w:type="dxa"/>
          </w:tcPr>
          <w:p w:rsidR="00F16618" w:rsidRDefault="00F16618" w:rsidP="003604A2">
            <w:pPr>
              <w:spacing w:after="240"/>
              <w:rPr>
                <w:lang w:eastAsia="nb-NO"/>
              </w:rPr>
            </w:pPr>
            <w:r>
              <w:rPr>
                <w:lang w:eastAsia="nb-NO"/>
              </w:rPr>
              <w:t xml:space="preserve">I ekspederingsvinduet må saksbehandler: </w:t>
            </w:r>
          </w:p>
          <w:p w:rsidR="00F16618" w:rsidRDefault="00F16618" w:rsidP="00F16618">
            <w:pPr>
              <w:pStyle w:val="Listeavsnitt"/>
              <w:numPr>
                <w:ilvl w:val="0"/>
                <w:numId w:val="40"/>
              </w:numPr>
              <w:spacing w:after="240" w:line="240" w:lineRule="auto"/>
              <w:rPr>
                <w:lang w:eastAsia="nb-NO"/>
              </w:rPr>
            </w:pPr>
            <w:r w:rsidRPr="00C40714">
              <w:rPr>
                <w:lang w:eastAsia="nb-NO"/>
              </w:rPr>
              <w:t>Sjekk</w:t>
            </w:r>
            <w:r>
              <w:rPr>
                <w:lang w:eastAsia="nb-NO"/>
              </w:rPr>
              <w:t>e</w:t>
            </w:r>
            <w:r w:rsidRPr="00C40714">
              <w:rPr>
                <w:lang w:eastAsia="nb-NO"/>
              </w:rPr>
              <w:t xml:space="preserve"> at det er lagt til </w:t>
            </w:r>
            <w:r w:rsidRPr="00C40714">
              <w:rPr>
                <w:b/>
                <w:lang w:eastAsia="nb-NO"/>
              </w:rPr>
              <w:t>rett mottaker</w:t>
            </w:r>
            <w:r w:rsidRPr="00C40714">
              <w:rPr>
                <w:lang w:eastAsia="nb-NO"/>
              </w:rPr>
              <w:t>.</w:t>
            </w:r>
          </w:p>
          <w:p w:rsidR="00F16618" w:rsidRDefault="00F16618" w:rsidP="003604A2">
            <w:pPr>
              <w:spacing w:after="240"/>
              <w:rPr>
                <w:lang w:eastAsia="nb-NO"/>
              </w:rPr>
            </w:pPr>
            <w:r w:rsidRPr="00C40714">
              <w:rPr>
                <w:lang w:eastAsia="nb-NO"/>
              </w:rPr>
              <w:t>Mottaker må være lagt inn med offentlighetsnummer (personnummer, organisasjonsnummer eller D-nummer) for å kunne ekspederes via SvarUt.</w:t>
            </w:r>
          </w:p>
          <w:p w:rsidR="00F16618" w:rsidRDefault="00F16618" w:rsidP="00F16618">
            <w:pPr>
              <w:pStyle w:val="Listeavsnitt"/>
              <w:numPr>
                <w:ilvl w:val="0"/>
                <w:numId w:val="40"/>
              </w:numPr>
              <w:spacing w:after="240" w:line="240" w:lineRule="auto"/>
              <w:rPr>
                <w:lang w:eastAsia="nb-NO"/>
              </w:rPr>
            </w:pPr>
            <w:r>
              <w:rPr>
                <w:lang w:eastAsia="nb-NO"/>
              </w:rPr>
              <w:t xml:space="preserve">Kontrollere hvilke dokumenter som sendes ved å forhåndsvise dokumentene.  </w:t>
            </w:r>
          </w:p>
          <w:p w:rsidR="00F16618" w:rsidRDefault="00F16618" w:rsidP="003604A2">
            <w:pPr>
              <w:pStyle w:val="Listeavsnitt"/>
              <w:spacing w:after="240"/>
              <w:rPr>
                <w:lang w:eastAsia="nb-NO"/>
              </w:rPr>
            </w:pPr>
          </w:p>
          <w:p w:rsidR="00F16618" w:rsidRDefault="00F16618" w:rsidP="00F16618">
            <w:pPr>
              <w:pStyle w:val="Listeavsnitt"/>
              <w:numPr>
                <w:ilvl w:val="0"/>
                <w:numId w:val="40"/>
              </w:numPr>
              <w:spacing w:after="240" w:line="240" w:lineRule="auto"/>
              <w:rPr>
                <w:lang w:eastAsia="nb-NO"/>
              </w:rPr>
            </w:pPr>
            <w:r>
              <w:rPr>
                <w:lang w:eastAsia="nb-NO"/>
              </w:rPr>
              <w:t>Hake av for «Vis oppsummering etter ekspedering»-ikonet øverst i høyre hjørne. Da får du opp en kvittering når dokumentet er ekspedert.</w:t>
            </w:r>
          </w:p>
          <w:p w:rsidR="00F16618" w:rsidRDefault="00F16618" w:rsidP="003604A2">
            <w:pPr>
              <w:pStyle w:val="Listeavsnitt"/>
              <w:spacing w:after="240"/>
              <w:rPr>
                <w:lang w:eastAsia="nb-NO"/>
              </w:rPr>
            </w:pPr>
          </w:p>
          <w:p w:rsidR="00F16618" w:rsidRDefault="00F16618" w:rsidP="00F16618">
            <w:pPr>
              <w:pStyle w:val="Listeavsnitt"/>
              <w:numPr>
                <w:ilvl w:val="0"/>
                <w:numId w:val="40"/>
              </w:numPr>
              <w:spacing w:after="240" w:line="240" w:lineRule="auto"/>
              <w:rPr>
                <w:lang w:eastAsia="nb-NO"/>
              </w:rPr>
            </w:pPr>
            <w:r>
              <w:rPr>
                <w:lang w:eastAsia="nb-NO"/>
              </w:rPr>
              <w:t xml:space="preserve">Eventuelt </w:t>
            </w:r>
            <w:r w:rsidRPr="00C40714">
              <w:rPr>
                <w:b/>
                <w:lang w:eastAsia="nb-NO"/>
              </w:rPr>
              <w:t>endre ekspederingskanal</w:t>
            </w:r>
            <w:r>
              <w:rPr>
                <w:lang w:eastAsia="nb-NO"/>
              </w:rPr>
              <w:t>:</w:t>
            </w:r>
          </w:p>
          <w:p w:rsidR="00F16618" w:rsidRDefault="00F16618" w:rsidP="003604A2">
            <w:pPr>
              <w:pStyle w:val="Listeavsnitt"/>
              <w:spacing w:after="240"/>
            </w:pPr>
            <w:r>
              <w:rPr>
                <w:lang w:eastAsia="nb-NO"/>
              </w:rPr>
              <w:t>SvarUt kommer opp</w:t>
            </w:r>
            <w:r>
              <w:t xml:space="preserve"> som førstevalg for ekspedering. Dersom du ønsker å endre ekspederingskanal må du stå på SvarUt-linjen, høyreklikk</w:t>
            </w:r>
            <w:r>
              <w:rPr>
                <w:color w:val="1F497D"/>
              </w:rPr>
              <w:t xml:space="preserve">, </w:t>
            </w:r>
            <w:r>
              <w:t xml:space="preserve">gå til ekspederingskanal og velg rett kanal. </w:t>
            </w:r>
          </w:p>
          <w:p w:rsidR="00F16618" w:rsidRDefault="00F16618" w:rsidP="003604A2">
            <w:pPr>
              <w:spacing w:after="240"/>
            </w:pPr>
            <w:r>
              <w:t>NB! Dersom du velger papir må dette skrives ut, og sendes ut av den enkelte saksbehandler.</w:t>
            </w:r>
          </w:p>
          <w:p w:rsidR="00F16618" w:rsidRPr="00C40714" w:rsidRDefault="00F16618" w:rsidP="00F16618">
            <w:pPr>
              <w:pStyle w:val="Listeavsnitt"/>
              <w:numPr>
                <w:ilvl w:val="0"/>
                <w:numId w:val="40"/>
              </w:numPr>
              <w:spacing w:after="240" w:line="240" w:lineRule="auto"/>
              <w:rPr>
                <w:lang w:eastAsia="nb-NO"/>
              </w:rPr>
            </w:pPr>
            <w:r>
              <w:rPr>
                <w:lang w:eastAsia="nb-NO"/>
              </w:rPr>
              <w:t xml:space="preserve">Velge </w:t>
            </w:r>
            <w:r w:rsidRPr="00AE4338">
              <w:rPr>
                <w:b/>
                <w:lang w:eastAsia="nb-NO"/>
              </w:rPr>
              <w:t>Ekspeder</w:t>
            </w:r>
            <w:r>
              <w:rPr>
                <w:lang w:eastAsia="nb-NO"/>
              </w:rPr>
              <w:t>-ikonet</w:t>
            </w:r>
          </w:p>
        </w:tc>
      </w:tr>
      <w:tr w:rsidR="00F16618" w:rsidRPr="00C40714" w:rsidTr="003604A2">
        <w:tc>
          <w:tcPr>
            <w:tcW w:w="399" w:type="dxa"/>
          </w:tcPr>
          <w:p w:rsidR="00F16618" w:rsidRPr="00C40714" w:rsidRDefault="00F16618" w:rsidP="003604A2">
            <w:pPr>
              <w:spacing w:after="210"/>
              <w:rPr>
                <w:rFonts w:eastAsia="Times New Roman" w:cs="Times New Roman"/>
                <w:color w:val="3C3D48"/>
                <w:lang w:eastAsia="nb-NO"/>
              </w:rPr>
            </w:pPr>
            <w:r>
              <w:rPr>
                <w:rFonts w:eastAsia="Times New Roman" w:cs="Times New Roman"/>
                <w:color w:val="3C3D48"/>
                <w:lang w:eastAsia="nb-NO"/>
              </w:rPr>
              <w:t>4.</w:t>
            </w:r>
          </w:p>
        </w:tc>
        <w:tc>
          <w:tcPr>
            <w:tcW w:w="8813" w:type="dxa"/>
          </w:tcPr>
          <w:p w:rsidR="00F16618" w:rsidRPr="00C40714" w:rsidRDefault="00F16618" w:rsidP="003604A2">
            <w:pPr>
              <w:spacing w:after="210"/>
              <w:rPr>
                <w:rFonts w:eastAsia="Times New Roman" w:cs="Times New Roman"/>
                <w:color w:val="3C3D48"/>
                <w:lang w:eastAsia="nb-NO"/>
              </w:rPr>
            </w:pPr>
            <w:r>
              <w:rPr>
                <w:lang w:eastAsia="nb-NO"/>
              </w:rPr>
              <w:t>Vent med å lukke vinduet til du mottar kvittering på at dokumentet er ekspedert.</w:t>
            </w:r>
          </w:p>
        </w:tc>
      </w:tr>
      <w:tr w:rsidR="00F16618" w:rsidRPr="00C40714" w:rsidTr="003604A2">
        <w:tc>
          <w:tcPr>
            <w:tcW w:w="399" w:type="dxa"/>
          </w:tcPr>
          <w:p w:rsidR="00F16618" w:rsidRPr="00C40714" w:rsidRDefault="00F16618" w:rsidP="003604A2">
            <w:pPr>
              <w:spacing w:after="210"/>
              <w:rPr>
                <w:rFonts w:eastAsia="Times New Roman" w:cs="Times New Roman"/>
                <w:color w:val="3C3D48"/>
                <w:lang w:eastAsia="nb-NO"/>
              </w:rPr>
            </w:pPr>
            <w:r>
              <w:rPr>
                <w:rFonts w:eastAsia="Times New Roman" w:cs="Times New Roman"/>
                <w:color w:val="3C3D48"/>
                <w:lang w:eastAsia="nb-NO"/>
              </w:rPr>
              <w:t>5.</w:t>
            </w:r>
          </w:p>
        </w:tc>
        <w:tc>
          <w:tcPr>
            <w:tcW w:w="8813" w:type="dxa"/>
          </w:tcPr>
          <w:p w:rsidR="00F16618" w:rsidRDefault="00F16618" w:rsidP="003604A2">
            <w:pPr>
              <w:shd w:val="clear" w:color="auto" w:fill="FFFFFF"/>
              <w:spacing w:after="210"/>
              <w:rPr>
                <w:rFonts w:eastAsia="Times New Roman" w:cs="Times New Roman"/>
                <w:color w:val="3C3D48"/>
                <w:sz w:val="24"/>
                <w:szCs w:val="24"/>
                <w:lang w:eastAsia="nb-NO"/>
              </w:rPr>
            </w:pPr>
            <w:r>
              <w:rPr>
                <w:lang w:eastAsia="nb-NO"/>
              </w:rPr>
              <w:t>Når dokumentet er ekspedert vil det havne i en av kurvene:</w:t>
            </w:r>
            <w:r>
              <w:rPr>
                <w:lang w:eastAsia="nb-NO"/>
              </w:rPr>
              <w:br/>
              <w:t xml:space="preserve">    </w:t>
            </w:r>
            <w:r>
              <w:rPr>
                <w:b/>
                <w:bCs/>
                <w:lang w:eastAsia="nb-NO"/>
              </w:rPr>
              <w:t>SVARUT – Ekspedering bekreftet</w:t>
            </w:r>
            <w:r>
              <w:rPr>
                <w:b/>
                <w:bCs/>
                <w:lang w:eastAsia="nb-NO"/>
              </w:rPr>
              <w:br/>
              <w:t>    SVARUT – Ekspedering feilet</w:t>
            </w:r>
            <w:r w:rsidRPr="00BE443D">
              <w:rPr>
                <w:rFonts w:eastAsia="Times New Roman" w:cs="Times New Roman"/>
                <w:color w:val="3C3D48"/>
                <w:sz w:val="24"/>
                <w:szCs w:val="24"/>
                <w:lang w:eastAsia="nb-NO"/>
              </w:rPr>
              <w:t xml:space="preserve"> </w:t>
            </w:r>
          </w:p>
          <w:p w:rsidR="00F16618" w:rsidRPr="00AE4338" w:rsidRDefault="00F16618" w:rsidP="003604A2">
            <w:pPr>
              <w:shd w:val="clear" w:color="auto" w:fill="FFFFFF"/>
              <w:spacing w:after="210"/>
              <w:rPr>
                <w:rFonts w:eastAsia="Times New Roman" w:cs="Times New Roman"/>
                <w:color w:val="3C3D48"/>
                <w:lang w:eastAsia="nb-NO"/>
              </w:rPr>
            </w:pPr>
            <w:r w:rsidRPr="00AE4338">
              <w:rPr>
                <w:rFonts w:eastAsia="Times New Roman" w:cs="Times New Roman"/>
                <w:color w:val="3C3D48"/>
                <w:lang w:eastAsia="nb-NO"/>
              </w:rPr>
              <w:t xml:space="preserve">Ekspederingen blir logget i Fokus og finnes under fanen </w:t>
            </w:r>
            <w:r w:rsidRPr="00AE4338">
              <w:rPr>
                <w:rFonts w:eastAsia="Times New Roman" w:cs="Times New Roman"/>
                <w:b/>
                <w:color w:val="3C3D48"/>
                <w:lang w:eastAsia="nb-NO"/>
              </w:rPr>
              <w:t>Historikk</w:t>
            </w:r>
            <w:r w:rsidRPr="00AE4338">
              <w:rPr>
                <w:rFonts w:eastAsia="Times New Roman" w:cs="Times New Roman"/>
                <w:color w:val="3C3D48"/>
                <w:lang w:eastAsia="nb-NO"/>
              </w:rPr>
              <w:t xml:space="preserve"> i journalpostens registreringsbilde.</w:t>
            </w:r>
          </w:p>
        </w:tc>
      </w:tr>
    </w:tbl>
    <w:p w:rsidR="00F16618" w:rsidRDefault="00F16618" w:rsidP="00F16618">
      <w:pPr>
        <w:rPr>
          <w:rFonts w:ascii="Times New Roman" w:eastAsia="Times New Roman" w:hAnsi="Times New Roman" w:cs="Times New Roman"/>
          <w:b/>
          <w:bCs/>
          <w:kern w:val="36"/>
          <w:sz w:val="48"/>
          <w:szCs w:val="48"/>
          <w:lang w:eastAsia="nb-NO"/>
        </w:rPr>
      </w:pPr>
      <w:r>
        <w:br w:type="page"/>
      </w:r>
    </w:p>
    <w:p w:rsidR="00F16618" w:rsidRPr="00BE443D" w:rsidRDefault="00F16618" w:rsidP="00F16618">
      <w:pPr>
        <w:pStyle w:val="Overskrift1"/>
      </w:pPr>
      <w:bookmarkStart w:id="45" w:name="_Toc536699176"/>
      <w:r>
        <w:lastRenderedPageBreak/>
        <w:t>11. Behandle inngående dokumenter uten å sende skriftlig svar</w:t>
      </w:r>
      <w:bookmarkEnd w:id="45"/>
      <w:r>
        <w:t xml:space="preserve"> </w:t>
      </w:r>
    </w:p>
    <w:p w:rsidR="00F16618" w:rsidRPr="001000C3" w:rsidRDefault="00F16618" w:rsidP="00F16618">
      <w:pPr>
        <w:pStyle w:val="NormalWeb"/>
        <w:shd w:val="clear" w:color="auto" w:fill="FFFFFF"/>
        <w:spacing w:before="0" w:beforeAutospacing="0" w:after="210" w:afterAutospacing="0"/>
        <w:rPr>
          <w:rFonts w:asciiTheme="minorHAnsi" w:hAnsiTheme="minorHAnsi"/>
          <w:sz w:val="22"/>
          <w:szCs w:val="22"/>
        </w:rPr>
      </w:pPr>
      <w:r w:rsidRPr="001000C3">
        <w:rPr>
          <w:rFonts w:asciiTheme="minorHAnsi" w:hAnsiTheme="minorHAnsi"/>
          <w:sz w:val="22"/>
          <w:szCs w:val="22"/>
        </w:rPr>
        <w:t xml:space="preserve">Mottatte dokumenter som du vurderer at ikke trenger et skriftlig svar, må likevel avskrives. På den måten logges vurderingene du har gjort i systemet og vi får en etterprøvbar saksbehandling. </w:t>
      </w:r>
    </w:p>
    <w:p w:rsidR="00F16618" w:rsidRPr="006C3C7A" w:rsidRDefault="00F16618" w:rsidP="00F16618">
      <w:pPr>
        <w:pStyle w:val="normalinnrykk"/>
        <w:shd w:val="clear" w:color="auto" w:fill="FFFFFF"/>
        <w:spacing w:before="0" w:beforeAutospacing="0" w:after="210" w:afterAutospacing="0"/>
        <w:rPr>
          <w:rFonts w:asciiTheme="minorHAnsi" w:hAnsiTheme="minorHAnsi"/>
          <w:sz w:val="22"/>
          <w:szCs w:val="22"/>
        </w:rPr>
      </w:pPr>
      <w:r w:rsidRPr="001000C3">
        <w:rPr>
          <w:rFonts w:asciiTheme="minorHAnsi" w:hAnsiTheme="minorHAnsi"/>
          <w:sz w:val="22"/>
          <w:szCs w:val="22"/>
        </w:rPr>
        <w:t>Når du har lykkes med å avskrive en journalpost, finnes den ikke lenger i kurvene </w:t>
      </w:r>
      <w:r w:rsidRPr="001000C3">
        <w:rPr>
          <w:rFonts w:asciiTheme="minorHAnsi" w:hAnsiTheme="minorHAnsi"/>
          <w:b/>
          <w:bCs/>
          <w:sz w:val="22"/>
          <w:szCs w:val="22"/>
        </w:rPr>
        <w:t>Dokumenter til behandling</w:t>
      </w:r>
      <w:r w:rsidRPr="001000C3">
        <w:rPr>
          <w:rFonts w:asciiTheme="minorHAnsi" w:hAnsiTheme="minorHAnsi"/>
          <w:sz w:val="22"/>
          <w:szCs w:val="22"/>
        </w:rPr>
        <w:t> eller</w:t>
      </w:r>
      <w:r w:rsidRPr="001000C3">
        <w:rPr>
          <w:rFonts w:asciiTheme="minorHAnsi" w:hAnsiTheme="minorHAnsi"/>
          <w:b/>
          <w:bCs/>
          <w:sz w:val="22"/>
          <w:szCs w:val="22"/>
        </w:rPr>
        <w:t> Forfall</w:t>
      </w:r>
      <w:r w:rsidRPr="001000C3">
        <w:rPr>
          <w:rFonts w:asciiTheme="minorHAnsi" w:hAnsiTheme="minorHAnsi"/>
          <w:sz w:val="22"/>
          <w:szCs w:val="22"/>
        </w:rPr>
        <w:t>.</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
        <w:gridCol w:w="8785"/>
      </w:tblGrid>
      <w:tr w:rsidR="00F16618" w:rsidRPr="006C3C7A" w:rsidTr="003604A2">
        <w:tc>
          <w:tcPr>
            <w:tcW w:w="0" w:type="auto"/>
            <w:tcBorders>
              <w:top w:val="outset" w:sz="6" w:space="0" w:color="auto"/>
              <w:left w:val="outset" w:sz="6" w:space="0" w:color="auto"/>
              <w:bottom w:val="outset" w:sz="6" w:space="0" w:color="auto"/>
              <w:right w:val="outset" w:sz="6" w:space="0" w:color="auto"/>
            </w:tcBorders>
            <w:hideMark/>
          </w:tcPr>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1 </w:t>
            </w:r>
          </w:p>
        </w:tc>
        <w:tc>
          <w:tcPr>
            <w:tcW w:w="0" w:type="auto"/>
            <w:tcBorders>
              <w:top w:val="outset" w:sz="6" w:space="0" w:color="auto"/>
              <w:left w:val="outset" w:sz="6" w:space="0" w:color="auto"/>
              <w:bottom w:val="outset" w:sz="6" w:space="0" w:color="auto"/>
              <w:right w:val="outset" w:sz="6" w:space="0" w:color="auto"/>
            </w:tcBorders>
            <w:hideMark/>
          </w:tcPr>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Mottatte journalposter hentes fra kurvene </w:t>
            </w:r>
            <w:r w:rsidRPr="006C3C7A">
              <w:rPr>
                <w:rFonts w:asciiTheme="minorHAnsi" w:hAnsiTheme="minorHAnsi"/>
                <w:b/>
                <w:sz w:val="22"/>
                <w:szCs w:val="22"/>
              </w:rPr>
              <w:t xml:space="preserve">Dokumenter </w:t>
            </w:r>
            <w:r w:rsidRPr="006C3C7A">
              <w:rPr>
                <w:rFonts w:asciiTheme="minorHAnsi" w:hAnsiTheme="minorHAnsi"/>
                <w:b/>
                <w:bCs/>
                <w:sz w:val="22"/>
                <w:szCs w:val="22"/>
              </w:rPr>
              <w:t>til behandling</w:t>
            </w:r>
            <w:r w:rsidRPr="006C3C7A">
              <w:rPr>
                <w:rFonts w:asciiTheme="minorHAnsi" w:hAnsiTheme="minorHAnsi"/>
                <w:sz w:val="22"/>
                <w:szCs w:val="22"/>
              </w:rPr>
              <w:t> eller </w:t>
            </w:r>
            <w:r w:rsidRPr="006C3C7A">
              <w:rPr>
                <w:rFonts w:asciiTheme="minorHAnsi" w:hAnsiTheme="minorHAnsi"/>
                <w:b/>
                <w:bCs/>
                <w:sz w:val="22"/>
                <w:szCs w:val="22"/>
              </w:rPr>
              <w:t>Forfall</w:t>
            </w:r>
            <w:r w:rsidRPr="006C3C7A">
              <w:rPr>
                <w:rFonts w:asciiTheme="minorHAnsi" w:hAnsiTheme="minorHAnsi"/>
                <w:sz w:val="22"/>
                <w:szCs w:val="22"/>
              </w:rPr>
              <w:t>.</w:t>
            </w:r>
          </w:p>
        </w:tc>
      </w:tr>
      <w:tr w:rsidR="00F16618" w:rsidRPr="006C3C7A" w:rsidTr="003604A2">
        <w:tc>
          <w:tcPr>
            <w:tcW w:w="0" w:type="auto"/>
            <w:tcBorders>
              <w:top w:val="outset" w:sz="6" w:space="0" w:color="auto"/>
              <w:left w:val="outset" w:sz="6" w:space="0" w:color="auto"/>
              <w:bottom w:val="outset" w:sz="6" w:space="0" w:color="auto"/>
              <w:right w:val="outset" w:sz="6" w:space="0" w:color="auto"/>
            </w:tcBorders>
            <w:hideMark/>
          </w:tcPr>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2  </w:t>
            </w:r>
          </w:p>
        </w:tc>
        <w:tc>
          <w:tcPr>
            <w:tcW w:w="0" w:type="auto"/>
            <w:tcBorders>
              <w:top w:val="outset" w:sz="6" w:space="0" w:color="auto"/>
              <w:left w:val="outset" w:sz="6" w:space="0" w:color="auto"/>
              <w:bottom w:val="outset" w:sz="6" w:space="0" w:color="auto"/>
              <w:right w:val="outset" w:sz="6" w:space="0" w:color="auto"/>
            </w:tcBorders>
            <w:hideMark/>
          </w:tcPr>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Høyreklikk på journalposten og velg </w:t>
            </w:r>
            <w:r w:rsidRPr="006C3C7A">
              <w:rPr>
                <w:rFonts w:asciiTheme="minorHAnsi" w:hAnsiTheme="minorHAnsi"/>
                <w:b/>
                <w:bCs/>
                <w:sz w:val="22"/>
                <w:szCs w:val="22"/>
              </w:rPr>
              <w:t>Behandle</w:t>
            </w:r>
            <w:r w:rsidRPr="006C3C7A">
              <w:rPr>
                <w:rFonts w:asciiTheme="minorHAnsi" w:hAnsiTheme="minorHAnsi"/>
                <w:sz w:val="22"/>
                <w:szCs w:val="22"/>
              </w:rPr>
              <w:t> journalpost. Velg </w:t>
            </w:r>
            <w:r w:rsidRPr="006C3C7A">
              <w:rPr>
                <w:rFonts w:asciiTheme="minorHAnsi" w:hAnsiTheme="minorHAnsi"/>
                <w:b/>
                <w:bCs/>
                <w:sz w:val="22"/>
                <w:szCs w:val="22"/>
              </w:rPr>
              <w:t>Avskrivning</w:t>
            </w:r>
            <w:r w:rsidRPr="006C3C7A">
              <w:rPr>
                <w:rFonts w:asciiTheme="minorHAnsi" w:hAnsiTheme="minorHAnsi"/>
                <w:sz w:val="22"/>
                <w:szCs w:val="22"/>
              </w:rPr>
              <w:t> når journalposten ikke krever skriftlig svar.</w:t>
            </w:r>
          </w:p>
        </w:tc>
      </w:tr>
      <w:tr w:rsidR="00F16618" w:rsidRPr="006C3C7A" w:rsidTr="003604A2">
        <w:tc>
          <w:tcPr>
            <w:tcW w:w="0" w:type="auto"/>
            <w:tcBorders>
              <w:top w:val="outset" w:sz="6" w:space="0" w:color="auto"/>
              <w:left w:val="outset" w:sz="6" w:space="0" w:color="auto"/>
              <w:bottom w:val="outset" w:sz="6" w:space="0" w:color="auto"/>
              <w:right w:val="outset" w:sz="6" w:space="0" w:color="auto"/>
            </w:tcBorders>
            <w:hideMark/>
          </w:tcPr>
          <w:p w:rsidR="00F16618"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3</w:t>
            </w:r>
          </w:p>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Velg riktig avskri</w:t>
            </w:r>
            <w:r>
              <w:rPr>
                <w:rFonts w:asciiTheme="minorHAnsi" w:hAnsiTheme="minorHAnsi"/>
                <w:sz w:val="22"/>
                <w:szCs w:val="22"/>
              </w:rPr>
              <w:t xml:space="preserve">vningsmåte for å angi hvordan </w:t>
            </w:r>
            <w:r w:rsidRPr="006C3C7A">
              <w:rPr>
                <w:rFonts w:asciiTheme="minorHAnsi" w:hAnsiTheme="minorHAnsi"/>
                <w:sz w:val="22"/>
                <w:szCs w:val="22"/>
              </w:rPr>
              <w:t>journalposten er behandlet:</w:t>
            </w:r>
          </w:p>
          <w:p w:rsidR="00F16618" w:rsidRDefault="00F16618" w:rsidP="00F16618">
            <w:pPr>
              <w:numPr>
                <w:ilvl w:val="0"/>
                <w:numId w:val="11"/>
              </w:numPr>
              <w:spacing w:before="100" w:beforeAutospacing="1" w:after="100" w:afterAutospacing="1" w:line="240" w:lineRule="auto"/>
              <w:ind w:left="240"/>
            </w:pPr>
            <w:r w:rsidRPr="004E2824">
              <w:rPr>
                <w:b/>
                <w:bCs/>
              </w:rPr>
              <w:t>TO</w:t>
            </w:r>
            <w:r>
              <w:t xml:space="preserve"> – Tatt til orientering </w:t>
            </w:r>
          </w:p>
          <w:p w:rsidR="00F16618" w:rsidRPr="006C3C7A" w:rsidRDefault="00F16618" w:rsidP="00F16618">
            <w:pPr>
              <w:numPr>
                <w:ilvl w:val="0"/>
                <w:numId w:val="11"/>
              </w:numPr>
              <w:spacing w:before="100" w:beforeAutospacing="1" w:after="100" w:afterAutospacing="1" w:line="240" w:lineRule="auto"/>
              <w:ind w:left="240"/>
            </w:pPr>
            <w:r w:rsidRPr="004E2824">
              <w:rPr>
                <w:b/>
                <w:bCs/>
              </w:rPr>
              <w:t>TLF</w:t>
            </w:r>
            <w:r>
              <w:t> – Besvart per</w:t>
            </w:r>
            <w:r w:rsidRPr="006C3C7A">
              <w:t xml:space="preserve"> telefon</w:t>
            </w:r>
          </w:p>
          <w:p w:rsidR="00F16618" w:rsidRPr="006C3C7A" w:rsidRDefault="00F16618" w:rsidP="003604A2">
            <w:pPr>
              <w:pStyle w:val="NormalWeb"/>
              <w:spacing w:before="0" w:beforeAutospacing="0" w:after="210" w:afterAutospacing="0"/>
              <w:rPr>
                <w:rFonts w:asciiTheme="minorHAnsi" w:hAnsiTheme="minorHAnsi"/>
                <w:sz w:val="22"/>
                <w:szCs w:val="22"/>
              </w:rPr>
            </w:pPr>
            <w:r w:rsidRPr="006C3C7A">
              <w:rPr>
                <w:rFonts w:asciiTheme="minorHAnsi" w:hAnsiTheme="minorHAnsi"/>
                <w:sz w:val="22"/>
                <w:szCs w:val="22"/>
              </w:rPr>
              <w:t>I merknadsfeltet i av</w:t>
            </w:r>
            <w:r>
              <w:rPr>
                <w:rFonts w:asciiTheme="minorHAnsi" w:hAnsiTheme="minorHAnsi"/>
                <w:sz w:val="22"/>
                <w:szCs w:val="22"/>
              </w:rPr>
              <w:t>skrivningsdialogen</w:t>
            </w:r>
            <w:r w:rsidRPr="006C3C7A">
              <w:rPr>
                <w:rFonts w:asciiTheme="minorHAnsi" w:hAnsiTheme="minorHAnsi"/>
                <w:sz w:val="22"/>
                <w:szCs w:val="22"/>
              </w:rPr>
              <w:t xml:space="preserve"> </w:t>
            </w:r>
            <w:r>
              <w:rPr>
                <w:rFonts w:asciiTheme="minorHAnsi" w:hAnsiTheme="minorHAnsi"/>
                <w:sz w:val="22"/>
                <w:szCs w:val="22"/>
              </w:rPr>
              <w:t>kan du skrive e</w:t>
            </w:r>
            <w:r w:rsidRPr="006C3C7A">
              <w:rPr>
                <w:rFonts w:asciiTheme="minorHAnsi" w:hAnsiTheme="minorHAnsi"/>
                <w:sz w:val="22"/>
                <w:szCs w:val="22"/>
              </w:rPr>
              <w:t>n kommentar til avskrivningen. </w:t>
            </w:r>
            <w:r w:rsidRPr="006C3C7A">
              <w:rPr>
                <w:rFonts w:asciiTheme="minorHAnsi" w:hAnsiTheme="minorHAnsi"/>
                <w:b/>
                <w:bCs/>
                <w:sz w:val="22"/>
                <w:szCs w:val="22"/>
              </w:rPr>
              <w:t>Ved bruk av avskrivningskode TLF skal ALLTID merknadsfeltet benyttes.</w:t>
            </w:r>
          </w:p>
        </w:tc>
      </w:tr>
    </w:tbl>
    <w:p w:rsidR="00F16618" w:rsidRDefault="00F16618" w:rsidP="00F16618">
      <w:pPr>
        <w:pStyle w:val="Overskrift1"/>
      </w:pPr>
      <w:bookmarkStart w:id="46" w:name="eztoc4217192_0_2"/>
      <w:bookmarkEnd w:id="46"/>
    </w:p>
    <w:p w:rsidR="00F16618" w:rsidRPr="00AC4FCF" w:rsidRDefault="00F16618" w:rsidP="00F16618">
      <w:pPr>
        <w:pStyle w:val="Overskrift1"/>
      </w:pPr>
      <w:bookmarkStart w:id="47" w:name="_Toc536699177"/>
      <w:r w:rsidRPr="00BE443D">
        <w:t xml:space="preserve">12. </w:t>
      </w:r>
      <w:r>
        <w:t>Notater: O</w:t>
      </w:r>
      <w:r w:rsidRPr="00BE443D">
        <w:t>pprette, skrive og sende et notat</w:t>
      </w:r>
      <w:bookmarkEnd w:id="47"/>
    </w:p>
    <w:p w:rsidR="00F16618" w:rsidRDefault="00F16618" w:rsidP="00F16618">
      <w:pPr>
        <w:shd w:val="clear" w:color="auto" w:fill="FFFFFF"/>
        <w:spacing w:after="210"/>
        <w:rPr>
          <w:color w:val="3C3D48"/>
        </w:rPr>
      </w:pPr>
      <w:r w:rsidRPr="00640B55">
        <w:rPr>
          <w:color w:val="3C3D48"/>
        </w:rPr>
        <w:t xml:space="preserve">Notater brukes for å sikre full historikk og etterrettelighet i saksbehandlingen. Interne e-poster som er relevante for utfallet av saksbehandlingen registreres på saken som notat. Telefonsamtaler, interne møtereferater og intern e-postkorrespondanse bør registeres som notater. </w:t>
      </w:r>
    </w:p>
    <w:p w:rsidR="00F16618" w:rsidRPr="00AC4FCF" w:rsidRDefault="00F16618" w:rsidP="00F16618">
      <w:pPr>
        <w:shd w:val="clear" w:color="auto" w:fill="FFFFFF"/>
        <w:spacing w:after="210"/>
        <w:rPr>
          <w:color w:val="FF0000"/>
        </w:rPr>
      </w:pPr>
      <w:r>
        <w:rPr>
          <w:color w:val="FF0000"/>
        </w:rPr>
        <w:t xml:space="preserve">HYPERLENKE </w:t>
      </w:r>
      <w:r w:rsidRPr="00AC4FCF">
        <w:rPr>
          <w:color w:val="FF0000"/>
        </w:rPr>
        <w:t xml:space="preserve">Se under definisjoner forskjellen på et X-notat og N-notat.  </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6"/>
        <w:gridCol w:w="8630"/>
      </w:tblGrid>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1.    </w:t>
            </w:r>
          </w:p>
        </w:tc>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Finn saken hvor notatet</w:t>
            </w:r>
            <w:r w:rsidRPr="008824E4">
              <w:rPr>
                <w:rFonts w:asciiTheme="minorHAnsi" w:hAnsiTheme="minorHAnsi"/>
                <w:sz w:val="22"/>
                <w:szCs w:val="22"/>
              </w:rPr>
              <w:t xml:space="preserve"> skal skrives på en av følgende måter:</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1. Ved å hente saken fra en av kurvene i arbeidsbordet</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2. Ved å bruke generelle søkefunksjoner i Fokus for å finne saken.</w:t>
            </w:r>
          </w:p>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3.</w:t>
            </w:r>
            <w:r>
              <w:rPr>
                <w:rFonts w:asciiTheme="minorHAnsi" w:hAnsiTheme="minorHAnsi"/>
                <w:sz w:val="22"/>
                <w:szCs w:val="22"/>
              </w:rPr>
              <w:t xml:space="preserve"> Opprette ny sak. </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2</w:t>
            </w:r>
            <w:r w:rsidRPr="008824E4">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rsidR="00F16618" w:rsidRPr="00FD1B2A" w:rsidRDefault="00F16618" w:rsidP="003604A2">
            <w:pPr>
              <w:pStyle w:val="NormalWeb"/>
              <w:spacing w:before="0" w:beforeAutospacing="0" w:after="210" w:afterAutospacing="0"/>
              <w:rPr>
                <w:rFonts w:asciiTheme="minorHAnsi" w:hAnsiTheme="minorHAnsi"/>
                <w:sz w:val="22"/>
                <w:szCs w:val="22"/>
              </w:rPr>
            </w:pPr>
            <w:r w:rsidRPr="00FD1B2A">
              <w:rPr>
                <w:rFonts w:asciiTheme="minorHAnsi" w:hAnsiTheme="minorHAnsi"/>
                <w:sz w:val="22"/>
                <w:szCs w:val="22"/>
              </w:rPr>
              <w:t>Opprett ved å velge </w:t>
            </w:r>
            <w:r w:rsidRPr="00FD1B2A">
              <w:rPr>
                <w:rFonts w:asciiTheme="minorHAnsi" w:hAnsiTheme="minorHAnsi"/>
                <w:b/>
                <w:bCs/>
                <w:sz w:val="22"/>
                <w:szCs w:val="22"/>
              </w:rPr>
              <w:t>X-notat eller N-notat:</w:t>
            </w:r>
          </w:p>
          <w:p w:rsidR="00F16618" w:rsidRPr="00FD1B2A" w:rsidRDefault="00F16618" w:rsidP="003604A2">
            <w:pPr>
              <w:pStyle w:val="NormalWeb"/>
              <w:spacing w:before="0" w:beforeAutospacing="0" w:after="210" w:afterAutospacing="0"/>
              <w:rPr>
                <w:rFonts w:asciiTheme="minorHAnsi" w:hAnsiTheme="minorHAnsi"/>
                <w:sz w:val="22"/>
                <w:szCs w:val="22"/>
              </w:rPr>
            </w:pPr>
            <w:r w:rsidRPr="00FD1B2A">
              <w:rPr>
                <w:rFonts w:asciiTheme="minorHAnsi" w:hAnsiTheme="minorHAnsi"/>
                <w:sz w:val="22"/>
                <w:szCs w:val="22"/>
              </w:rPr>
              <w:t>Registrer nødvendig informasjon om brevet i henhold til skriveregler:</w:t>
            </w:r>
          </w:p>
          <w:p w:rsidR="00F16618" w:rsidRPr="00FD1B2A" w:rsidRDefault="00F16618" w:rsidP="00F16618">
            <w:pPr>
              <w:numPr>
                <w:ilvl w:val="0"/>
                <w:numId w:val="43"/>
              </w:numPr>
              <w:spacing w:before="100" w:beforeAutospacing="1" w:after="100" w:afterAutospacing="1" w:line="240" w:lineRule="auto"/>
            </w:pPr>
            <w:r w:rsidRPr="00FD1B2A">
              <w:t>Tittel</w:t>
            </w:r>
          </w:p>
          <w:p w:rsidR="00F16618" w:rsidRPr="00FD1B2A" w:rsidRDefault="00F16618" w:rsidP="00F16618">
            <w:pPr>
              <w:numPr>
                <w:ilvl w:val="0"/>
                <w:numId w:val="43"/>
              </w:numPr>
              <w:spacing w:before="100" w:beforeAutospacing="1" w:after="100" w:afterAutospacing="1" w:line="240" w:lineRule="auto"/>
            </w:pPr>
            <w:r w:rsidRPr="00FD1B2A">
              <w:t xml:space="preserve">Mottaker(e) og eventuelt kopimottakere </w:t>
            </w:r>
          </w:p>
          <w:p w:rsidR="00F16618" w:rsidRPr="00FD1B2A" w:rsidRDefault="00F16618" w:rsidP="00F16618">
            <w:pPr>
              <w:numPr>
                <w:ilvl w:val="0"/>
                <w:numId w:val="43"/>
              </w:numPr>
              <w:spacing w:before="100" w:beforeAutospacing="1" w:after="100" w:afterAutospacing="1" w:line="240" w:lineRule="auto"/>
            </w:pPr>
            <w:r w:rsidRPr="00FD1B2A">
              <w:t>Eventell forfallsdato for egen oppfølging av journalposteN</w:t>
            </w:r>
          </w:p>
          <w:p w:rsidR="00F16618" w:rsidRPr="00FD1B2A" w:rsidRDefault="00F16618" w:rsidP="00F16618">
            <w:pPr>
              <w:numPr>
                <w:ilvl w:val="0"/>
                <w:numId w:val="43"/>
              </w:numPr>
              <w:spacing w:before="100" w:beforeAutospacing="1" w:after="100" w:afterAutospacing="1" w:line="240" w:lineRule="auto"/>
            </w:pPr>
            <w:r w:rsidRPr="00FD1B2A">
              <w:t>Eventuell skjerming og tilgangsgruppe</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4.    </w:t>
            </w:r>
          </w:p>
        </w:tc>
        <w:tc>
          <w:tcPr>
            <w:tcW w:w="0" w:type="auto"/>
            <w:tcBorders>
              <w:top w:val="outset" w:sz="6" w:space="0" w:color="auto"/>
              <w:left w:val="outset" w:sz="6" w:space="0" w:color="auto"/>
              <w:bottom w:val="outset" w:sz="6" w:space="0" w:color="auto"/>
              <w:right w:val="outset" w:sz="6" w:space="0" w:color="auto"/>
            </w:tcBorders>
            <w:hideMark/>
          </w:tcPr>
          <w:p w:rsidR="00F16618" w:rsidRPr="00FD1B2A" w:rsidRDefault="00F16618" w:rsidP="003604A2">
            <w:pPr>
              <w:pStyle w:val="NormalWeb"/>
              <w:spacing w:before="0" w:beforeAutospacing="0" w:after="210" w:afterAutospacing="0"/>
              <w:rPr>
                <w:rFonts w:asciiTheme="minorHAnsi" w:hAnsiTheme="minorHAnsi"/>
                <w:sz w:val="22"/>
                <w:szCs w:val="22"/>
              </w:rPr>
            </w:pPr>
            <w:r w:rsidRPr="00FD1B2A">
              <w:rPr>
                <w:rFonts w:asciiTheme="minorHAnsi" w:hAnsiTheme="minorHAnsi"/>
                <w:sz w:val="22"/>
                <w:szCs w:val="22"/>
              </w:rPr>
              <w:t>Opprett journalpostens hoveddokument ved å velge</w:t>
            </w:r>
            <w:r w:rsidRPr="00FD1B2A">
              <w:rPr>
                <w:rFonts w:asciiTheme="minorHAnsi" w:hAnsiTheme="minorHAnsi"/>
                <w:b/>
                <w:sz w:val="22"/>
                <w:szCs w:val="22"/>
              </w:rPr>
              <w:t xml:space="preserve"> Opprett dokument </w:t>
            </w:r>
            <w:r w:rsidRPr="00FD1B2A">
              <w:rPr>
                <w:rFonts w:asciiTheme="minorHAnsi" w:hAnsiTheme="minorHAnsi"/>
                <w:sz w:val="22"/>
                <w:szCs w:val="22"/>
              </w:rPr>
              <w:t>og riktig mal og eventuell standardtekst. Opprett/tilknytt også eventuelle vedlegg til notatet.</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lastRenderedPageBreak/>
              <w:t>5.    </w:t>
            </w:r>
          </w:p>
        </w:tc>
        <w:tc>
          <w:tcPr>
            <w:tcW w:w="0" w:type="auto"/>
            <w:tcBorders>
              <w:top w:val="outset" w:sz="6" w:space="0" w:color="auto"/>
              <w:left w:val="outset" w:sz="6" w:space="0" w:color="auto"/>
              <w:bottom w:val="outset" w:sz="6" w:space="0" w:color="auto"/>
              <w:right w:val="outset" w:sz="6" w:space="0" w:color="auto"/>
            </w:tcBorders>
            <w:hideMark/>
          </w:tcPr>
          <w:p w:rsidR="00F16618" w:rsidRPr="00FD1B2A" w:rsidRDefault="00F16618" w:rsidP="003604A2">
            <w:pPr>
              <w:pStyle w:val="NormalWeb"/>
              <w:spacing w:before="0" w:beforeAutospacing="0" w:after="210" w:afterAutospacing="0"/>
              <w:rPr>
                <w:rFonts w:asciiTheme="minorHAnsi" w:hAnsiTheme="minorHAnsi"/>
                <w:sz w:val="22"/>
                <w:szCs w:val="22"/>
              </w:rPr>
            </w:pPr>
            <w:r w:rsidRPr="00FD1B2A">
              <w:rPr>
                <w:rFonts w:asciiTheme="minorHAnsi" w:hAnsiTheme="minorHAnsi"/>
                <w:sz w:val="22"/>
                <w:szCs w:val="22"/>
              </w:rPr>
              <w:t>Send notatet til godkjenning ved å sende en oppgave dersom leder skal godkjenne før utsendelse. Notatet må være i status R når journalposten sendes til godkjenning.</w:t>
            </w:r>
          </w:p>
        </w:tc>
      </w:tr>
      <w:tr w:rsidR="00F16618" w:rsidRPr="008824E4" w:rsidTr="003604A2">
        <w:tc>
          <w:tcPr>
            <w:tcW w:w="0" w:type="auto"/>
            <w:tcBorders>
              <w:top w:val="outset" w:sz="6" w:space="0" w:color="auto"/>
              <w:left w:val="outset" w:sz="6" w:space="0" w:color="auto"/>
              <w:bottom w:val="outset" w:sz="6" w:space="0" w:color="auto"/>
              <w:right w:val="outset" w:sz="6" w:space="0" w:color="auto"/>
            </w:tcBorders>
            <w:hideMark/>
          </w:tcPr>
          <w:p w:rsidR="00F16618" w:rsidRPr="008824E4" w:rsidRDefault="00F16618" w:rsidP="003604A2">
            <w:pPr>
              <w:pStyle w:val="NormalWeb"/>
              <w:spacing w:before="0" w:beforeAutospacing="0" w:after="210" w:afterAutospacing="0"/>
              <w:rPr>
                <w:rFonts w:asciiTheme="minorHAnsi" w:hAnsiTheme="minorHAnsi"/>
                <w:sz w:val="22"/>
                <w:szCs w:val="22"/>
              </w:rPr>
            </w:pPr>
            <w:r w:rsidRPr="008824E4">
              <w:rPr>
                <w:rFonts w:asciiTheme="minorHAnsi" w:hAnsiTheme="minorHAnsi"/>
                <w:sz w:val="22"/>
                <w:szCs w:val="22"/>
              </w:rPr>
              <w:t>6.    </w:t>
            </w:r>
          </w:p>
        </w:tc>
        <w:tc>
          <w:tcPr>
            <w:tcW w:w="0" w:type="auto"/>
            <w:tcBorders>
              <w:top w:val="outset" w:sz="6" w:space="0" w:color="auto"/>
              <w:left w:val="outset" w:sz="6" w:space="0" w:color="auto"/>
              <w:bottom w:val="outset" w:sz="6" w:space="0" w:color="auto"/>
              <w:right w:val="outset" w:sz="6" w:space="0" w:color="auto"/>
            </w:tcBorders>
            <w:hideMark/>
          </w:tcPr>
          <w:p w:rsidR="00F16618" w:rsidRPr="00FD1B2A" w:rsidRDefault="00F16618" w:rsidP="003604A2">
            <w:pPr>
              <w:pStyle w:val="NormalWeb"/>
              <w:spacing w:before="0" w:beforeAutospacing="0" w:after="210" w:afterAutospacing="0"/>
              <w:rPr>
                <w:rFonts w:asciiTheme="minorHAnsi" w:hAnsiTheme="minorHAnsi"/>
                <w:sz w:val="22"/>
                <w:szCs w:val="22"/>
              </w:rPr>
            </w:pPr>
            <w:r w:rsidRPr="00FD1B2A">
              <w:rPr>
                <w:rFonts w:asciiTheme="minorHAnsi" w:hAnsiTheme="minorHAnsi"/>
                <w:sz w:val="22"/>
                <w:szCs w:val="22"/>
              </w:rPr>
              <w:t>Hvis notatet ikke skal til</w:t>
            </w:r>
            <w:r>
              <w:rPr>
                <w:rFonts w:asciiTheme="minorHAnsi" w:hAnsiTheme="minorHAnsi"/>
                <w:sz w:val="22"/>
                <w:szCs w:val="22"/>
              </w:rPr>
              <w:t xml:space="preserve"> godkjenning ekspederes notatet (se punkt 10).</w:t>
            </w:r>
            <w:r w:rsidRPr="00FD1B2A">
              <w:rPr>
                <w:rFonts w:asciiTheme="minorHAnsi" w:hAnsiTheme="minorHAnsi"/>
                <w:color w:val="3C3D48"/>
                <w:sz w:val="22"/>
                <w:szCs w:val="22"/>
              </w:rPr>
              <w:t xml:space="preserve"> Eventuelle mottakere får notatet i kurven </w:t>
            </w:r>
            <w:r w:rsidRPr="00FD1B2A">
              <w:rPr>
                <w:rFonts w:asciiTheme="minorHAnsi" w:hAnsiTheme="minorHAnsi"/>
                <w:b/>
                <w:bCs/>
                <w:color w:val="3C3D48"/>
                <w:sz w:val="22"/>
                <w:szCs w:val="22"/>
              </w:rPr>
              <w:t>Til behandling</w:t>
            </w:r>
            <w:r w:rsidRPr="00FD1B2A">
              <w:rPr>
                <w:rFonts w:asciiTheme="minorHAnsi" w:hAnsiTheme="minorHAnsi"/>
                <w:color w:val="3C3D48"/>
                <w:sz w:val="22"/>
                <w:szCs w:val="22"/>
              </w:rPr>
              <w:t>.</w:t>
            </w:r>
          </w:p>
        </w:tc>
      </w:tr>
    </w:tbl>
    <w:p w:rsidR="00F16618" w:rsidRDefault="00F16618" w:rsidP="00F16618">
      <w:pPr>
        <w:rPr>
          <w:color w:val="3C3D48"/>
          <w:sz w:val="24"/>
          <w:szCs w:val="24"/>
        </w:rPr>
      </w:pPr>
    </w:p>
    <w:p w:rsidR="00F16618" w:rsidRPr="00FD1B2A" w:rsidRDefault="00F16618" w:rsidP="00F16618">
      <w:pPr>
        <w:pStyle w:val="Overskrift1"/>
        <w:rPr>
          <w:color w:val="3C3D48"/>
          <w:sz w:val="24"/>
          <w:szCs w:val="24"/>
        </w:rPr>
      </w:pPr>
      <w:bookmarkStart w:id="48" w:name="_Toc536699178"/>
      <w:r>
        <w:t xml:space="preserve">13. Avslutte </w:t>
      </w:r>
      <w:r w:rsidRPr="00AC4FCF">
        <w:t>sak</w:t>
      </w:r>
      <w:bookmarkEnd w:id="48"/>
    </w:p>
    <w:p w:rsidR="00F16618" w:rsidRDefault="00F16618" w:rsidP="00F16618">
      <w:pPr>
        <w:shd w:val="clear" w:color="auto" w:fill="FFFFFF"/>
        <w:spacing w:after="210"/>
      </w:pPr>
      <w:r w:rsidRPr="00994C15">
        <w:t xml:space="preserve">Når det ikke forventes flere dokumenter i en sak skal saksansvarlig sørge for at saken avsluttes. Dette gjøres ved at saksbehandler sender saken til avslutning. Det er Fellestjenestens ansvar å avslutte saken (sette saken til status A), påføre endelig arkivkode og kvalitetssikre journalføringen.  </w:t>
      </w:r>
    </w:p>
    <w:p w:rsidR="00F16618" w:rsidRPr="00994C15" w:rsidRDefault="00F16618" w:rsidP="00F16618">
      <w:pPr>
        <w:shd w:val="clear" w:color="auto" w:fill="FFFFFF"/>
        <w:spacing w:after="210"/>
      </w:pPr>
      <w:r>
        <w:t xml:space="preserve">OBS! Vent med å avslutte politiske saker før saken er ferdig politisk behandlet og vedtaket er påført av sekretariatet. </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6"/>
        <w:gridCol w:w="8630"/>
      </w:tblGrid>
      <w:tr w:rsidR="00F16618" w:rsidRPr="00994C15" w:rsidTr="003604A2">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sz w:val="22"/>
                <w:szCs w:val="22"/>
              </w:rPr>
            </w:pPr>
            <w:r w:rsidRPr="00994C15">
              <w:rPr>
                <w:rFonts w:asciiTheme="minorHAnsi" w:hAnsiTheme="minorHAnsi"/>
                <w:sz w:val="22"/>
                <w:szCs w:val="22"/>
              </w:rPr>
              <w:t>1.    </w:t>
            </w:r>
          </w:p>
        </w:tc>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sz w:val="22"/>
                <w:szCs w:val="22"/>
              </w:rPr>
            </w:pPr>
            <w:r w:rsidRPr="00994C15">
              <w:rPr>
                <w:rFonts w:asciiTheme="minorHAnsi" w:hAnsiTheme="minorHAnsi"/>
                <w:sz w:val="22"/>
                <w:szCs w:val="22"/>
              </w:rPr>
              <w:t>Finn saken du vil avslutte ved å hente saken fra en av kurvene i arbeidsbordet eller bruke generelle søkefunksjoner i Fokus for å finne saken.</w:t>
            </w:r>
          </w:p>
        </w:tc>
      </w:tr>
      <w:tr w:rsidR="00F16618" w:rsidRPr="00994C15" w:rsidTr="003604A2">
        <w:trPr>
          <w:trHeight w:val="738"/>
        </w:trPr>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sz w:val="22"/>
                <w:szCs w:val="22"/>
              </w:rPr>
            </w:pPr>
            <w:r w:rsidRPr="00994C15">
              <w:rPr>
                <w:rFonts w:asciiTheme="minorHAnsi" w:hAnsiTheme="minorHAnsi"/>
                <w:sz w:val="22"/>
                <w:szCs w:val="22"/>
              </w:rPr>
              <w:t>2.   </w:t>
            </w:r>
          </w:p>
        </w:tc>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rPr>
            </w:pPr>
            <w:r w:rsidRPr="00994C15">
              <w:rPr>
                <w:rFonts w:asciiTheme="minorHAnsi" w:hAnsiTheme="minorHAnsi"/>
                <w:sz w:val="22"/>
                <w:szCs w:val="22"/>
              </w:rPr>
              <w:t>Høyreklikk på saken og velg </w:t>
            </w:r>
            <w:r w:rsidRPr="00994C15">
              <w:rPr>
                <w:rFonts w:asciiTheme="minorHAnsi" w:hAnsiTheme="minorHAnsi"/>
                <w:b/>
                <w:bCs/>
                <w:sz w:val="22"/>
                <w:szCs w:val="22"/>
              </w:rPr>
              <w:t>Behandle</w:t>
            </w:r>
            <w:r w:rsidRPr="00994C15">
              <w:rPr>
                <w:rFonts w:asciiTheme="minorHAnsi" w:hAnsiTheme="minorHAnsi"/>
                <w:bCs/>
                <w:sz w:val="22"/>
                <w:szCs w:val="22"/>
              </w:rPr>
              <w:t xml:space="preserve"> og</w:t>
            </w:r>
            <w:r w:rsidRPr="00994C15">
              <w:rPr>
                <w:rFonts w:asciiTheme="minorHAnsi" w:hAnsiTheme="minorHAnsi"/>
                <w:b/>
                <w:bCs/>
                <w:sz w:val="22"/>
                <w:szCs w:val="22"/>
              </w:rPr>
              <w:t xml:space="preserve"> Send sak til avslutning</w:t>
            </w:r>
            <w:r w:rsidRPr="00994C15">
              <w:rPr>
                <w:rFonts w:asciiTheme="minorHAnsi" w:hAnsiTheme="minorHAnsi"/>
                <w:sz w:val="22"/>
                <w:szCs w:val="22"/>
              </w:rPr>
              <w:t xml:space="preserve"> </w:t>
            </w:r>
          </w:p>
        </w:tc>
      </w:tr>
      <w:tr w:rsidR="00F16618" w:rsidRPr="00994C15" w:rsidTr="003604A2">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3</w:t>
            </w:r>
            <w:r w:rsidRPr="00994C15">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shd w:val="clear" w:color="auto" w:fill="FFFFFF"/>
              <w:spacing w:after="210"/>
            </w:pPr>
            <w:r>
              <w:t>En sjekkliste for kriterier som må være oppfylt kommer opp</w:t>
            </w:r>
            <w:r w:rsidRPr="00994C15">
              <w:t>:</w:t>
            </w:r>
          </w:p>
          <w:p w:rsidR="00F16618" w:rsidRPr="00994C15" w:rsidRDefault="00F16618" w:rsidP="00F16618">
            <w:pPr>
              <w:pStyle w:val="Listeavsnitt"/>
              <w:numPr>
                <w:ilvl w:val="0"/>
                <w:numId w:val="10"/>
              </w:numPr>
              <w:shd w:val="clear" w:color="auto" w:fill="FFFFFF"/>
              <w:spacing w:before="100" w:beforeAutospacing="1" w:after="100" w:afterAutospacing="1" w:line="240" w:lineRule="auto"/>
            </w:pPr>
            <w:r w:rsidRPr="00994C15">
              <w:t>Alle journalposter må ha hoveddokument</w:t>
            </w:r>
          </w:p>
          <w:p w:rsidR="00F16618" w:rsidRPr="00994C15" w:rsidRDefault="00F16618" w:rsidP="00F16618">
            <w:pPr>
              <w:pStyle w:val="Listeavsnitt"/>
              <w:numPr>
                <w:ilvl w:val="0"/>
                <w:numId w:val="10"/>
              </w:numPr>
              <w:shd w:val="clear" w:color="auto" w:fill="FFFFFF"/>
              <w:spacing w:before="100" w:beforeAutospacing="1" w:after="100" w:afterAutospacing="1" w:line="240" w:lineRule="auto"/>
            </w:pPr>
            <w:r w:rsidRPr="00994C15">
              <w:t>Aktiv versjon av dokumenter må ha elektronisk fil</w:t>
            </w:r>
          </w:p>
          <w:p w:rsidR="00F16618" w:rsidRPr="00994C15" w:rsidRDefault="00F16618" w:rsidP="00F16618">
            <w:pPr>
              <w:pStyle w:val="Listeavsnitt"/>
              <w:numPr>
                <w:ilvl w:val="0"/>
                <w:numId w:val="10"/>
              </w:numPr>
              <w:shd w:val="clear" w:color="auto" w:fill="FFFFFF"/>
              <w:spacing w:before="100" w:beforeAutospacing="1" w:after="100" w:afterAutospacing="1" w:line="240" w:lineRule="auto"/>
            </w:pPr>
            <w:r w:rsidRPr="00994C15">
              <w:t>Journalpostene må ha gyldige statuser</w:t>
            </w:r>
          </w:p>
          <w:p w:rsidR="00F16618" w:rsidRPr="00994C15" w:rsidRDefault="00F16618" w:rsidP="00F16618">
            <w:pPr>
              <w:pStyle w:val="Listeavsnitt"/>
              <w:numPr>
                <w:ilvl w:val="0"/>
                <w:numId w:val="10"/>
              </w:numPr>
              <w:shd w:val="clear" w:color="auto" w:fill="FFFFFF"/>
              <w:spacing w:before="100" w:beforeAutospacing="1" w:after="100" w:afterAutospacing="1" w:line="240" w:lineRule="auto"/>
            </w:pPr>
            <w:r w:rsidRPr="00994C15">
              <w:t>Ingen journalposter kan ha restanse</w:t>
            </w:r>
          </w:p>
          <w:p w:rsidR="00F16618" w:rsidRPr="00994C15" w:rsidRDefault="00F16618" w:rsidP="003604A2">
            <w:pPr>
              <w:shd w:val="clear" w:color="auto" w:fill="FFFFFF"/>
              <w:spacing w:after="210"/>
            </w:pPr>
            <w:r w:rsidRPr="00994C15">
              <w:t xml:space="preserve">Sørg for at eventuelle mangler ved saken rettes </w:t>
            </w:r>
            <w:r>
              <w:t>opp og send sak til avslutning.</w:t>
            </w:r>
          </w:p>
        </w:tc>
      </w:tr>
      <w:tr w:rsidR="00F16618" w:rsidRPr="00994C15" w:rsidTr="003604A2">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4</w:t>
            </w:r>
            <w:r w:rsidRPr="00994C15">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hideMark/>
          </w:tcPr>
          <w:p w:rsidR="00F16618" w:rsidRPr="00994C15" w:rsidRDefault="00F16618" w:rsidP="003604A2">
            <w:pPr>
              <w:pStyle w:val="NormalWeb"/>
              <w:spacing w:before="0" w:beforeAutospacing="0" w:after="210" w:afterAutospacing="0"/>
              <w:rPr>
                <w:rFonts w:asciiTheme="minorHAnsi" w:hAnsiTheme="minorHAnsi"/>
                <w:sz w:val="22"/>
                <w:szCs w:val="22"/>
              </w:rPr>
            </w:pPr>
            <w:r>
              <w:rPr>
                <w:rFonts w:asciiTheme="minorHAnsi" w:hAnsiTheme="minorHAnsi"/>
                <w:sz w:val="22"/>
                <w:szCs w:val="22"/>
              </w:rPr>
              <w:t xml:space="preserve">Hvis du har problemer med punktene i sjekklista, kan du sende en oppgave til Fellestjenesten for å få hjelp. </w:t>
            </w:r>
          </w:p>
        </w:tc>
      </w:tr>
    </w:tbl>
    <w:p w:rsidR="00F16618" w:rsidRPr="00BE443D" w:rsidRDefault="00F16618" w:rsidP="00F16618">
      <w:pPr>
        <w:shd w:val="clear" w:color="auto" w:fill="FFFFFF"/>
        <w:spacing w:after="210"/>
        <w:rPr>
          <w:color w:val="3C3D48"/>
          <w:sz w:val="24"/>
          <w:szCs w:val="24"/>
        </w:rPr>
      </w:pPr>
    </w:p>
    <w:p w:rsidR="00F16618" w:rsidRPr="00AC4FCF" w:rsidRDefault="00F16618" w:rsidP="00F16618">
      <w:pPr>
        <w:shd w:val="clear" w:color="auto" w:fill="FFFFFF"/>
        <w:spacing w:after="210"/>
        <w:rPr>
          <w:color w:val="3C3D48"/>
        </w:rPr>
      </w:pPr>
    </w:p>
    <w:p w:rsidR="00F16618" w:rsidRDefault="00F16618" w:rsidP="00F16618">
      <w:pPr>
        <w:rPr>
          <w:rFonts w:ascii="Times New Roman" w:eastAsia="Times New Roman" w:hAnsi="Times New Roman" w:cs="Times New Roman"/>
          <w:b/>
          <w:bCs/>
          <w:kern w:val="36"/>
          <w:sz w:val="48"/>
          <w:szCs w:val="48"/>
          <w:lang w:eastAsia="nb-NO"/>
        </w:rPr>
      </w:pPr>
      <w:bookmarkStart w:id="49" w:name="_Toc351466975"/>
      <w:bookmarkStart w:id="50" w:name="_Toc357596890"/>
      <w:bookmarkStart w:id="51" w:name="_Toc97479446"/>
      <w:r>
        <w:br w:type="page"/>
      </w:r>
    </w:p>
    <w:p w:rsidR="00F16618" w:rsidRDefault="00F16618" w:rsidP="00F16618">
      <w:pPr>
        <w:pStyle w:val="Overskrift1"/>
        <w:spacing w:before="480" w:line="276" w:lineRule="auto"/>
      </w:pPr>
      <w:bookmarkStart w:id="52" w:name="_Toc536699179"/>
      <w:r>
        <w:lastRenderedPageBreak/>
        <w:t xml:space="preserve">14. </w:t>
      </w:r>
      <w:bookmarkEnd w:id="49"/>
      <w:bookmarkEnd w:id="50"/>
      <w:r>
        <w:t>Sende og motta oppgaver</w:t>
      </w:r>
      <w:bookmarkEnd w:id="52"/>
      <w:r>
        <w:t xml:space="preserve"> </w:t>
      </w:r>
    </w:p>
    <w:p w:rsidR="00F16618" w:rsidRDefault="00F16618" w:rsidP="00F16618"/>
    <w:p w:rsidR="00F16618" w:rsidRDefault="00F16618" w:rsidP="00F16618">
      <w:pPr>
        <w:pStyle w:val="Overskrift2"/>
        <w:numPr>
          <w:ilvl w:val="1"/>
          <w:numId w:val="0"/>
        </w:numPr>
        <w:ind w:left="576" w:hanging="576"/>
      </w:pPr>
      <w:bookmarkStart w:id="53" w:name="_Hva_er_oppgaver"/>
      <w:bookmarkStart w:id="54" w:name="_Toc351466976"/>
      <w:bookmarkStart w:id="55" w:name="_Toc357596891"/>
      <w:bookmarkStart w:id="56" w:name="_Toc536699180"/>
      <w:bookmarkEnd w:id="53"/>
      <w:r w:rsidRPr="004B6FBB">
        <w:t>Hva er oppgaver og hva bruker jeg dem til?</w:t>
      </w:r>
      <w:bookmarkEnd w:id="54"/>
      <w:bookmarkEnd w:id="55"/>
      <w:bookmarkEnd w:id="56"/>
    </w:p>
    <w:p w:rsidR="00F16618" w:rsidRPr="00FD1B2A" w:rsidRDefault="00F16618" w:rsidP="00F16618">
      <w:pPr>
        <w:pStyle w:val="Normalinnrykk0"/>
        <w:ind w:left="0"/>
        <w:rPr>
          <w:rFonts w:ascii="Calibri" w:hAnsi="Calibri" w:cs="Arial"/>
          <w:szCs w:val="22"/>
        </w:rPr>
      </w:pPr>
      <w:r w:rsidRPr="00FD1B2A">
        <w:rPr>
          <w:rFonts w:ascii="Calibri" w:hAnsi="Calibri" w:cs="Arial"/>
          <w:szCs w:val="22"/>
        </w:rPr>
        <w:t xml:space="preserve">Oppgaver brukes til å kommunisere elektronisk om en journalpost i en sak. Oppgaver kan brukes for å innhente godkjenning, uttalelse eller for å sende beskjed/merknad tilknyttet en gitt journalpost. Oppgavemerknaden blir også lagret som en arkivverdig merknad på journalposten. </w:t>
      </w:r>
    </w:p>
    <w:p w:rsidR="00F16618" w:rsidRPr="00FD1B2A" w:rsidRDefault="00F16618" w:rsidP="00F16618">
      <w:pPr>
        <w:pStyle w:val="Normalinnrykk0"/>
        <w:ind w:left="0"/>
        <w:rPr>
          <w:rFonts w:ascii="Calibri" w:hAnsi="Calibri" w:cs="Arial"/>
          <w:szCs w:val="22"/>
        </w:rPr>
      </w:pPr>
    </w:p>
    <w:p w:rsidR="00F16618" w:rsidRPr="00FD1B2A" w:rsidRDefault="00F16618" w:rsidP="00F16618">
      <w:pPr>
        <w:pStyle w:val="Normalinnrykk0"/>
        <w:ind w:left="0"/>
        <w:rPr>
          <w:rFonts w:ascii="Calibri" w:hAnsi="Calibri" w:cs="Arial"/>
          <w:b/>
          <w:szCs w:val="22"/>
        </w:rPr>
      </w:pPr>
      <w:r w:rsidRPr="00FD1B2A">
        <w:rPr>
          <w:rFonts w:ascii="Calibri" w:hAnsi="Calibri" w:cs="Arial"/>
          <w:szCs w:val="22"/>
        </w:rPr>
        <w:t xml:space="preserve">Oppgaver vises og behandles på fanekortet </w:t>
      </w:r>
      <w:r w:rsidRPr="00FD1B2A">
        <w:rPr>
          <w:rFonts w:ascii="Calibri" w:hAnsi="Calibri" w:cs="Arial"/>
          <w:b/>
          <w:szCs w:val="22"/>
        </w:rPr>
        <w:t>Oppgaver</w:t>
      </w:r>
    </w:p>
    <w:p w:rsidR="00F16618" w:rsidRPr="004B6FBB" w:rsidRDefault="00F16618" w:rsidP="00F16618">
      <w:pPr>
        <w:pStyle w:val="Normalinnrykk0"/>
        <w:ind w:left="0"/>
        <w:rPr>
          <w:rFonts w:ascii="Calibri" w:hAnsi="Calibri" w:cs="Arial"/>
          <w:sz w:val="24"/>
          <w:szCs w:val="24"/>
        </w:rPr>
      </w:pPr>
    </w:p>
    <w:p w:rsidR="00F16618" w:rsidRPr="004B6FBB" w:rsidRDefault="00F16618" w:rsidP="00F16618">
      <w:pPr>
        <w:pStyle w:val="Normalinnrykk0"/>
        <w:ind w:left="0"/>
        <w:rPr>
          <w:rFonts w:ascii="Calibri" w:hAnsi="Calibri" w:cs="Arial"/>
          <w:sz w:val="24"/>
          <w:szCs w:val="24"/>
        </w:rPr>
      </w:pPr>
      <w:r>
        <w:rPr>
          <w:rFonts w:ascii="Calibri" w:hAnsi="Calibri" w:cs="Arial"/>
          <w:noProof/>
          <w:sz w:val="24"/>
          <w:szCs w:val="24"/>
        </w:rPr>
        <w:drawing>
          <wp:inline distT="0" distB="0" distL="0" distR="0" wp14:anchorId="4BCF4C29" wp14:editId="6AA99975">
            <wp:extent cx="5748655" cy="768350"/>
            <wp:effectExtent l="19050" t="0" r="4445" b="0"/>
            <wp:docPr id="1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9" cstate="print"/>
                    <a:srcRect/>
                    <a:stretch>
                      <a:fillRect/>
                    </a:stretch>
                  </pic:blipFill>
                  <pic:spPr bwMode="auto">
                    <a:xfrm>
                      <a:off x="0" y="0"/>
                      <a:ext cx="5748655" cy="768350"/>
                    </a:xfrm>
                    <a:prstGeom prst="rect">
                      <a:avLst/>
                    </a:prstGeom>
                    <a:noFill/>
                    <a:ln w="9525">
                      <a:noFill/>
                      <a:miter lim="800000"/>
                      <a:headEnd/>
                      <a:tailEnd/>
                    </a:ln>
                  </pic:spPr>
                </pic:pic>
              </a:graphicData>
            </a:graphic>
          </wp:inline>
        </w:drawing>
      </w:r>
    </w:p>
    <w:p w:rsidR="00F16618" w:rsidRPr="004B6FBB" w:rsidRDefault="00F16618" w:rsidP="00F16618">
      <w:pPr>
        <w:pStyle w:val="Normalinnrykk0"/>
        <w:ind w:left="0"/>
        <w:rPr>
          <w:rFonts w:ascii="Calibri" w:hAnsi="Calibri" w:cs="Arial"/>
          <w:sz w:val="24"/>
          <w:szCs w:val="24"/>
        </w:rPr>
      </w:pPr>
    </w:p>
    <w:p w:rsidR="00F16618" w:rsidRDefault="00F16618" w:rsidP="00F16618">
      <w:pPr>
        <w:pStyle w:val="Normalinnrykk0"/>
        <w:ind w:left="0"/>
        <w:rPr>
          <w:rFonts w:ascii="Calibri" w:hAnsi="Calibri" w:cs="Arial"/>
          <w:sz w:val="24"/>
          <w:szCs w:val="24"/>
        </w:rPr>
      </w:pPr>
    </w:p>
    <w:p w:rsidR="00F16618" w:rsidRPr="00FD1B2A" w:rsidRDefault="00F16618" w:rsidP="00F16618">
      <w:pPr>
        <w:pStyle w:val="Normalinnrykk0"/>
        <w:ind w:left="0"/>
        <w:rPr>
          <w:rFonts w:ascii="Calibri" w:hAnsi="Calibri" w:cs="Arial"/>
          <w:b/>
          <w:szCs w:val="22"/>
        </w:rPr>
      </w:pPr>
      <w:r>
        <w:rPr>
          <w:rFonts w:ascii="Calibri" w:hAnsi="Calibri" w:cs="Arial"/>
          <w:b/>
          <w:szCs w:val="22"/>
        </w:rPr>
        <w:t xml:space="preserve">De vanligste oppgavetypene er: </w:t>
      </w:r>
    </w:p>
    <w:p w:rsidR="00F16618" w:rsidRPr="00FD1B2A" w:rsidRDefault="00F16618" w:rsidP="00F16618">
      <w:pPr>
        <w:pStyle w:val="Normalinnrykk0"/>
        <w:ind w:left="0"/>
        <w:rPr>
          <w:rFonts w:ascii="Calibri" w:hAnsi="Calibri" w:cs="Arial"/>
          <w:szCs w:val="22"/>
        </w:rPr>
      </w:pPr>
    </w:p>
    <w:p w:rsidR="00F16618" w:rsidRPr="00FD1B2A" w:rsidRDefault="00F16618" w:rsidP="00F16618">
      <w:pPr>
        <w:pStyle w:val="Normalinnrykk0"/>
        <w:numPr>
          <w:ilvl w:val="0"/>
          <w:numId w:val="35"/>
        </w:numPr>
        <w:rPr>
          <w:rFonts w:ascii="Calibri" w:hAnsi="Calibri" w:cs="Arial"/>
          <w:szCs w:val="22"/>
        </w:rPr>
      </w:pPr>
      <w:r w:rsidRPr="00FD1B2A">
        <w:rPr>
          <w:rFonts w:ascii="Calibri" w:hAnsi="Calibri" w:cs="Arial"/>
          <w:b/>
          <w:szCs w:val="22"/>
        </w:rPr>
        <w:t>Til rådmannen for godkjenning:</w:t>
      </w:r>
      <w:r w:rsidRPr="00FD1B2A">
        <w:rPr>
          <w:szCs w:val="22"/>
        </w:rPr>
        <w:t xml:space="preserve"> </w:t>
      </w:r>
      <w:r w:rsidRPr="00FD1B2A">
        <w:rPr>
          <w:rFonts w:ascii="Calibri" w:hAnsi="Calibri" w:cs="Arial"/>
          <w:szCs w:val="22"/>
        </w:rPr>
        <w:t>Saksframlegg, delegerte saker, referatsaker etc. som skal til rådmannen for godkjenning.</w:t>
      </w:r>
    </w:p>
    <w:p w:rsidR="00F16618" w:rsidRDefault="00F16618" w:rsidP="00F16618">
      <w:pPr>
        <w:pStyle w:val="Normalinnrykk0"/>
        <w:numPr>
          <w:ilvl w:val="0"/>
          <w:numId w:val="35"/>
        </w:numPr>
        <w:rPr>
          <w:rFonts w:ascii="Calibri" w:hAnsi="Calibri" w:cs="Arial"/>
          <w:szCs w:val="22"/>
        </w:rPr>
      </w:pPr>
      <w:r w:rsidRPr="00FD1B2A">
        <w:rPr>
          <w:rFonts w:ascii="Calibri" w:hAnsi="Calibri" w:cs="Arial"/>
          <w:b/>
          <w:szCs w:val="22"/>
        </w:rPr>
        <w:t>Til uttalelse</w:t>
      </w:r>
      <w:r w:rsidRPr="00FD1B2A">
        <w:rPr>
          <w:rFonts w:ascii="Calibri" w:hAnsi="Calibri" w:cs="Arial"/>
          <w:szCs w:val="22"/>
        </w:rPr>
        <w:t xml:space="preserve">: Brukes for å innhente innspill til brev eller notat. </w:t>
      </w:r>
    </w:p>
    <w:p w:rsidR="00F16618" w:rsidRPr="00FD1B2A" w:rsidRDefault="00F16618" w:rsidP="00F16618">
      <w:pPr>
        <w:pStyle w:val="Normalinnrykk0"/>
        <w:numPr>
          <w:ilvl w:val="0"/>
          <w:numId w:val="35"/>
        </w:numPr>
        <w:rPr>
          <w:rFonts w:ascii="Calibri" w:hAnsi="Calibri" w:cs="Arial"/>
          <w:szCs w:val="22"/>
        </w:rPr>
      </w:pPr>
      <w:r>
        <w:rPr>
          <w:rFonts w:ascii="Calibri" w:hAnsi="Calibri" w:cs="Arial"/>
          <w:b/>
          <w:szCs w:val="22"/>
        </w:rPr>
        <w:t>Til godkjenning</w:t>
      </w:r>
      <w:r w:rsidRPr="00064EE7">
        <w:rPr>
          <w:rFonts w:ascii="Calibri" w:hAnsi="Calibri" w:cs="Arial"/>
          <w:szCs w:val="22"/>
        </w:rPr>
        <w:t>:</w:t>
      </w:r>
      <w:r>
        <w:rPr>
          <w:rFonts w:ascii="Calibri" w:hAnsi="Calibri" w:cs="Arial"/>
          <w:szCs w:val="22"/>
        </w:rPr>
        <w:t xml:space="preserve"> Brukes der andre enn saksbehandler skal godkjenne brev. </w:t>
      </w:r>
    </w:p>
    <w:p w:rsidR="00F16618" w:rsidRPr="00FD1B2A" w:rsidRDefault="00F16618" w:rsidP="00F16618">
      <w:pPr>
        <w:pStyle w:val="Normalinnrykk0"/>
        <w:numPr>
          <w:ilvl w:val="0"/>
          <w:numId w:val="35"/>
        </w:numPr>
        <w:rPr>
          <w:rFonts w:ascii="Calibri" w:hAnsi="Calibri" w:cs="Arial"/>
          <w:szCs w:val="22"/>
        </w:rPr>
      </w:pPr>
      <w:r w:rsidRPr="00FD1B2A">
        <w:rPr>
          <w:rFonts w:ascii="Calibri" w:hAnsi="Calibri" w:cs="Arial"/>
          <w:b/>
          <w:szCs w:val="22"/>
        </w:rPr>
        <w:t>Beskjed fra Fellestjenesten</w:t>
      </w:r>
      <w:r>
        <w:rPr>
          <w:rFonts w:ascii="Calibri" w:hAnsi="Calibri" w:cs="Arial"/>
          <w:szCs w:val="22"/>
        </w:rPr>
        <w:t xml:space="preserve">: </w:t>
      </w:r>
      <w:r w:rsidRPr="00FD1B2A">
        <w:rPr>
          <w:rFonts w:ascii="Calibri" w:hAnsi="Calibri" w:cs="Arial"/>
          <w:szCs w:val="22"/>
        </w:rPr>
        <w:t xml:space="preserve">Brukes hvis Fellestjenesten </w:t>
      </w:r>
      <w:r>
        <w:rPr>
          <w:rFonts w:ascii="Calibri" w:hAnsi="Calibri" w:cs="Arial"/>
          <w:szCs w:val="22"/>
        </w:rPr>
        <w:t xml:space="preserve">sender </w:t>
      </w:r>
      <w:r w:rsidRPr="00FD1B2A">
        <w:rPr>
          <w:rFonts w:ascii="Calibri" w:hAnsi="Calibri" w:cs="Arial"/>
          <w:szCs w:val="22"/>
        </w:rPr>
        <w:t xml:space="preserve">melding til deg som saksbehandler om feilregisteringer etc. </w:t>
      </w:r>
    </w:p>
    <w:p w:rsidR="00F16618" w:rsidRPr="00FD1B2A" w:rsidRDefault="00F16618" w:rsidP="00F16618">
      <w:pPr>
        <w:pStyle w:val="Normalinnrykk0"/>
        <w:numPr>
          <w:ilvl w:val="0"/>
          <w:numId w:val="35"/>
        </w:numPr>
        <w:rPr>
          <w:rFonts w:ascii="Calibri" w:hAnsi="Calibri" w:cs="Arial"/>
          <w:szCs w:val="22"/>
        </w:rPr>
      </w:pPr>
      <w:r w:rsidRPr="00FD1B2A">
        <w:rPr>
          <w:rFonts w:ascii="Calibri" w:hAnsi="Calibri" w:cs="Arial"/>
          <w:b/>
          <w:szCs w:val="22"/>
        </w:rPr>
        <w:t>Beskjed til Fellestjenesten</w:t>
      </w:r>
      <w:r w:rsidRPr="00FD1B2A">
        <w:rPr>
          <w:rFonts w:ascii="Calibri" w:hAnsi="Calibri" w:cs="Arial"/>
          <w:szCs w:val="22"/>
        </w:rPr>
        <w:t xml:space="preserve">: Brukes hvis du har ønske om feilregistering, flytting av journalpost etc. </w:t>
      </w:r>
    </w:p>
    <w:p w:rsidR="00F16618" w:rsidRDefault="00F16618" w:rsidP="00F16618">
      <w:pPr>
        <w:pStyle w:val="Normalinnrykk0"/>
        <w:numPr>
          <w:ilvl w:val="0"/>
          <w:numId w:val="35"/>
        </w:numPr>
        <w:rPr>
          <w:rFonts w:ascii="Calibri" w:hAnsi="Calibri" w:cs="Arial"/>
          <w:szCs w:val="22"/>
        </w:rPr>
      </w:pPr>
      <w:r w:rsidRPr="00FD1B2A">
        <w:rPr>
          <w:rFonts w:ascii="Calibri" w:hAnsi="Calibri" w:cs="Arial"/>
          <w:b/>
          <w:szCs w:val="22"/>
        </w:rPr>
        <w:t xml:space="preserve">Beskjed: </w:t>
      </w:r>
      <w:r w:rsidRPr="00FD1B2A">
        <w:rPr>
          <w:rFonts w:ascii="Calibri" w:hAnsi="Calibri" w:cs="Arial"/>
          <w:szCs w:val="22"/>
        </w:rPr>
        <w:t>Brukes til generell kommunikasjon med andre saksbehandlere og når man har behov for en eller annen form for oppfølging av den aktuelle saken eller journalposten.</w:t>
      </w:r>
    </w:p>
    <w:p w:rsidR="00F16618" w:rsidRPr="00FD1B2A" w:rsidRDefault="00F16618" w:rsidP="00F16618">
      <w:pPr>
        <w:pStyle w:val="Normalinnrykk0"/>
        <w:ind w:left="720"/>
        <w:rPr>
          <w:rFonts w:ascii="Calibri" w:hAnsi="Calibri" w:cs="Arial"/>
          <w:szCs w:val="22"/>
        </w:rPr>
      </w:pPr>
    </w:p>
    <w:p w:rsidR="00F16618" w:rsidRPr="00FD1B2A" w:rsidRDefault="00F16618" w:rsidP="00F16618">
      <w:pPr>
        <w:pStyle w:val="Normalinnrykk0"/>
        <w:numPr>
          <w:ilvl w:val="0"/>
          <w:numId w:val="35"/>
        </w:numPr>
        <w:rPr>
          <w:rFonts w:ascii="Calibri" w:hAnsi="Calibri" w:cs="Arial"/>
          <w:szCs w:val="22"/>
        </w:rPr>
      </w:pPr>
      <w:r w:rsidRPr="00FD1B2A">
        <w:rPr>
          <w:rFonts w:ascii="Calibri" w:hAnsi="Calibri" w:cs="Arial"/>
          <w:b/>
          <w:szCs w:val="22"/>
        </w:rPr>
        <w:t xml:space="preserve">Til fakturering: </w:t>
      </w:r>
      <w:r w:rsidRPr="00FD1B2A">
        <w:rPr>
          <w:rFonts w:ascii="Calibri" w:hAnsi="Calibri" w:cs="Arial"/>
          <w:szCs w:val="22"/>
        </w:rPr>
        <w:t xml:space="preserve">Brukes for å sende melding til økonomiavdelinga for fakturering. </w:t>
      </w:r>
    </w:p>
    <w:p w:rsidR="00F16618" w:rsidRPr="00FD1B2A" w:rsidRDefault="00F16618" w:rsidP="00F16618">
      <w:pPr>
        <w:pStyle w:val="Normalinnrykk0"/>
        <w:numPr>
          <w:ilvl w:val="0"/>
          <w:numId w:val="35"/>
        </w:numPr>
        <w:rPr>
          <w:rFonts w:ascii="Calibri" w:hAnsi="Calibri" w:cs="Arial"/>
          <w:szCs w:val="22"/>
        </w:rPr>
      </w:pPr>
      <w:r w:rsidRPr="00FD1B2A">
        <w:rPr>
          <w:rFonts w:ascii="Calibri" w:hAnsi="Calibri" w:cs="Arial"/>
          <w:b/>
          <w:szCs w:val="22"/>
        </w:rPr>
        <w:t xml:space="preserve">Til matrikkelføring: </w:t>
      </w:r>
      <w:r w:rsidRPr="00FD1B2A">
        <w:rPr>
          <w:rFonts w:ascii="Calibri" w:hAnsi="Calibri" w:cs="Arial"/>
          <w:szCs w:val="22"/>
        </w:rPr>
        <w:t>Brukes for å sende melding til ansvarlig for matrikkelføring.</w:t>
      </w:r>
    </w:p>
    <w:p w:rsidR="00F16618" w:rsidRPr="00FD1B2A" w:rsidRDefault="00F16618" w:rsidP="00F16618">
      <w:pPr>
        <w:pStyle w:val="Normalinnrykk0"/>
        <w:numPr>
          <w:ilvl w:val="0"/>
          <w:numId w:val="35"/>
        </w:numPr>
        <w:rPr>
          <w:rFonts w:ascii="Calibri" w:hAnsi="Calibri" w:cs="Arial"/>
          <w:szCs w:val="22"/>
        </w:rPr>
      </w:pPr>
      <w:r w:rsidRPr="00FD1B2A">
        <w:rPr>
          <w:rFonts w:ascii="Calibri" w:hAnsi="Calibri" w:cs="Arial"/>
          <w:b/>
          <w:szCs w:val="22"/>
        </w:rPr>
        <w:t xml:space="preserve">Til planregistering: </w:t>
      </w:r>
      <w:r w:rsidRPr="00FD1B2A">
        <w:rPr>
          <w:rFonts w:ascii="Calibri" w:hAnsi="Calibri" w:cs="Arial"/>
          <w:szCs w:val="22"/>
        </w:rPr>
        <w:t>Brukes for å sende melding til ansvarlig for innføring i planregisteret.</w:t>
      </w:r>
    </w:p>
    <w:p w:rsidR="00F16618" w:rsidRDefault="00F16618" w:rsidP="00F16618">
      <w:pPr>
        <w:pStyle w:val="Normalinnrykk0"/>
        <w:ind w:left="0"/>
        <w:rPr>
          <w:rFonts w:cs="Arial"/>
          <w:szCs w:val="22"/>
        </w:rPr>
      </w:pPr>
    </w:p>
    <w:p w:rsidR="00F16618" w:rsidRPr="003A1B16" w:rsidRDefault="00F16618" w:rsidP="00F16618">
      <w:pPr>
        <w:pStyle w:val="Overskrift2"/>
        <w:rPr>
          <w:rFonts w:cs="Arial"/>
          <w:szCs w:val="22"/>
        </w:rPr>
      </w:pPr>
      <w:bookmarkStart w:id="57" w:name="_Toc536699181"/>
      <w:r>
        <w:t>Hvordan sende oppgave?</w:t>
      </w:r>
      <w:bookmarkEnd w:id="57"/>
    </w:p>
    <w:p w:rsidR="00F16618" w:rsidRPr="0091324E" w:rsidRDefault="00F16618" w:rsidP="00F16618">
      <w:pPr>
        <w:pStyle w:val="INNH2"/>
      </w:pPr>
      <w:bookmarkStart w:id="58" w:name="_Toc351466977"/>
      <w:bookmarkStart w:id="59" w:name="_Toc351466978"/>
      <w:bookmarkStart w:id="60" w:name="_Toc351466979"/>
      <w:bookmarkStart w:id="61" w:name="_Toc351464467"/>
      <w:bookmarkStart w:id="62" w:name="_Toc351466980"/>
      <w:bookmarkStart w:id="63" w:name="_Toc351464468"/>
      <w:bookmarkStart w:id="64" w:name="_Toc351466981"/>
      <w:bookmarkEnd w:id="58"/>
      <w:bookmarkEnd w:id="59"/>
      <w:bookmarkEnd w:id="60"/>
      <w:bookmarkEnd w:id="61"/>
      <w:bookmarkEnd w:id="62"/>
      <w:bookmarkEnd w:id="63"/>
      <w:bookmarkEnd w:id="64"/>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7823"/>
      </w:tblGrid>
      <w:tr w:rsidR="00F16618" w:rsidRPr="004B6FBB" w:rsidTr="003604A2">
        <w:tc>
          <w:tcPr>
            <w:tcW w:w="399" w:type="dxa"/>
          </w:tcPr>
          <w:p w:rsidR="00F16618" w:rsidRPr="004B6FBB" w:rsidRDefault="00F16618" w:rsidP="003604A2">
            <w:pPr>
              <w:autoSpaceDE w:val="0"/>
              <w:autoSpaceDN w:val="0"/>
              <w:adjustRightInd w:val="0"/>
              <w:spacing w:after="0" w:line="240" w:lineRule="auto"/>
              <w:rPr>
                <w:rFonts w:cs="Arial"/>
                <w:sz w:val="24"/>
                <w:szCs w:val="24"/>
              </w:rPr>
            </w:pPr>
            <w:r w:rsidRPr="004B6FBB">
              <w:rPr>
                <w:rFonts w:cs="Arial"/>
                <w:sz w:val="24"/>
                <w:szCs w:val="24"/>
              </w:rPr>
              <w:t>1.</w:t>
            </w:r>
          </w:p>
        </w:tc>
        <w:tc>
          <w:tcPr>
            <w:tcW w:w="7823" w:type="dxa"/>
          </w:tcPr>
          <w:p w:rsidR="00F16618" w:rsidRPr="003A1B16" w:rsidRDefault="00F16618" w:rsidP="003604A2">
            <w:pPr>
              <w:autoSpaceDE w:val="0"/>
              <w:autoSpaceDN w:val="0"/>
              <w:adjustRightInd w:val="0"/>
              <w:spacing w:line="240" w:lineRule="auto"/>
              <w:rPr>
                <w:rFonts w:cs="Arial"/>
              </w:rPr>
            </w:pPr>
            <w:r w:rsidRPr="003A1B16">
              <w:rPr>
                <w:rFonts w:cs="Arial"/>
              </w:rPr>
              <w:t xml:space="preserve"> Finn journalposten du skal sende oppgave om på en av følgende måter:</w:t>
            </w:r>
          </w:p>
          <w:p w:rsidR="00F16618" w:rsidRPr="003A1B16" w:rsidRDefault="00F16618" w:rsidP="00F16618">
            <w:pPr>
              <w:pStyle w:val="Listeavsnitt"/>
              <w:numPr>
                <w:ilvl w:val="0"/>
                <w:numId w:val="28"/>
              </w:numPr>
              <w:autoSpaceDE w:val="0"/>
              <w:autoSpaceDN w:val="0"/>
              <w:adjustRightInd w:val="0"/>
              <w:spacing w:line="240" w:lineRule="auto"/>
              <w:rPr>
                <w:rFonts w:cs="Arial"/>
              </w:rPr>
            </w:pPr>
            <w:r w:rsidRPr="003A1B16">
              <w:rPr>
                <w:rFonts w:cs="Arial"/>
              </w:rPr>
              <w:t>Ved å hente journalposten fra en kurv i arbeidsbordet</w:t>
            </w:r>
          </w:p>
          <w:p w:rsidR="00F16618" w:rsidRPr="003A1B16" w:rsidRDefault="00F16618" w:rsidP="00F16618">
            <w:pPr>
              <w:pStyle w:val="Listeavsnitt"/>
              <w:numPr>
                <w:ilvl w:val="0"/>
                <w:numId w:val="28"/>
              </w:numPr>
              <w:autoSpaceDE w:val="0"/>
              <w:autoSpaceDN w:val="0"/>
              <w:adjustRightInd w:val="0"/>
              <w:spacing w:line="240" w:lineRule="auto"/>
              <w:rPr>
                <w:rFonts w:cs="Arial"/>
              </w:rPr>
            </w:pPr>
            <w:r w:rsidRPr="003A1B16">
              <w:rPr>
                <w:rFonts w:cs="Arial"/>
              </w:rPr>
              <w:t>Ved å bruke generelle søkefunksjoner i Fokus</w:t>
            </w:r>
          </w:p>
        </w:tc>
      </w:tr>
      <w:tr w:rsidR="00F16618" w:rsidRPr="004B6FBB" w:rsidTr="003604A2">
        <w:tc>
          <w:tcPr>
            <w:tcW w:w="399" w:type="dxa"/>
          </w:tcPr>
          <w:p w:rsidR="00F16618" w:rsidRPr="004B6FBB" w:rsidRDefault="00F16618" w:rsidP="003604A2">
            <w:pPr>
              <w:autoSpaceDE w:val="0"/>
              <w:autoSpaceDN w:val="0"/>
              <w:adjustRightInd w:val="0"/>
              <w:spacing w:after="0" w:line="240" w:lineRule="auto"/>
              <w:rPr>
                <w:rFonts w:cs="Arial"/>
                <w:sz w:val="24"/>
                <w:szCs w:val="24"/>
              </w:rPr>
            </w:pPr>
            <w:r w:rsidRPr="004B6FBB">
              <w:rPr>
                <w:rFonts w:cs="Arial"/>
                <w:sz w:val="24"/>
                <w:szCs w:val="24"/>
              </w:rPr>
              <w:t>2.</w:t>
            </w:r>
          </w:p>
        </w:tc>
        <w:tc>
          <w:tcPr>
            <w:tcW w:w="7823" w:type="dxa"/>
          </w:tcPr>
          <w:p w:rsidR="00F16618" w:rsidRPr="003A1B16" w:rsidRDefault="00F16618" w:rsidP="003604A2">
            <w:pPr>
              <w:autoSpaceDE w:val="0"/>
              <w:autoSpaceDN w:val="0"/>
              <w:adjustRightInd w:val="0"/>
              <w:spacing w:line="240" w:lineRule="auto"/>
              <w:rPr>
                <w:rFonts w:cs="Arial"/>
              </w:rPr>
            </w:pPr>
            <w:r w:rsidRPr="003A1B16">
              <w:rPr>
                <w:rFonts w:cs="Arial"/>
              </w:rPr>
              <w:t xml:space="preserve">På fanekortet </w:t>
            </w:r>
            <w:r w:rsidRPr="003A1B16">
              <w:rPr>
                <w:rFonts w:cs="Arial"/>
                <w:b/>
              </w:rPr>
              <w:t>Oppgaver</w:t>
            </w:r>
            <w:r w:rsidRPr="003A1B16">
              <w:rPr>
                <w:rFonts w:cs="Arial"/>
              </w:rPr>
              <w:t xml:space="preserve"> gjør du følgende:</w:t>
            </w:r>
          </w:p>
          <w:p w:rsidR="00F16618" w:rsidRPr="003A1B16" w:rsidRDefault="00F16618" w:rsidP="00F16618">
            <w:pPr>
              <w:pStyle w:val="Listeavsnitt"/>
              <w:numPr>
                <w:ilvl w:val="0"/>
                <w:numId w:val="26"/>
              </w:numPr>
              <w:autoSpaceDE w:val="0"/>
              <w:autoSpaceDN w:val="0"/>
              <w:adjustRightInd w:val="0"/>
              <w:spacing w:line="240" w:lineRule="auto"/>
              <w:rPr>
                <w:rFonts w:cs="Arial"/>
              </w:rPr>
            </w:pPr>
            <w:r w:rsidRPr="003A1B16">
              <w:rPr>
                <w:rFonts w:cs="Arial"/>
              </w:rPr>
              <w:t xml:space="preserve">Velg </w:t>
            </w:r>
            <w:r w:rsidRPr="003A1B16">
              <w:rPr>
                <w:rFonts w:cs="Arial"/>
                <w:b/>
              </w:rPr>
              <w:t>Ny oppgave</w:t>
            </w:r>
          </w:p>
          <w:p w:rsidR="00F16618" w:rsidRPr="003A1B16" w:rsidRDefault="00F16618" w:rsidP="00F16618">
            <w:pPr>
              <w:pStyle w:val="Listeavsnitt"/>
              <w:numPr>
                <w:ilvl w:val="0"/>
                <w:numId w:val="26"/>
              </w:numPr>
              <w:autoSpaceDE w:val="0"/>
              <w:autoSpaceDN w:val="0"/>
              <w:adjustRightInd w:val="0"/>
              <w:spacing w:line="240" w:lineRule="auto"/>
              <w:rPr>
                <w:rFonts w:cs="Arial"/>
              </w:rPr>
            </w:pPr>
            <w:r w:rsidRPr="003A1B16">
              <w:rPr>
                <w:rFonts w:cs="Arial"/>
              </w:rPr>
              <w:t>Velg den oppgavetypen du vil benytte</w:t>
            </w:r>
          </w:p>
          <w:p w:rsidR="00F16618" w:rsidRPr="003A1B16" w:rsidRDefault="00F16618" w:rsidP="00F16618">
            <w:pPr>
              <w:pStyle w:val="Listeavsnitt"/>
              <w:numPr>
                <w:ilvl w:val="0"/>
                <w:numId w:val="26"/>
              </w:numPr>
              <w:autoSpaceDE w:val="0"/>
              <w:autoSpaceDN w:val="0"/>
              <w:adjustRightInd w:val="0"/>
              <w:spacing w:line="240" w:lineRule="auto"/>
              <w:rPr>
                <w:rFonts w:cs="Arial"/>
              </w:rPr>
            </w:pPr>
            <w:r w:rsidRPr="003A1B16">
              <w:rPr>
                <w:rFonts w:cs="Arial"/>
              </w:rPr>
              <w:t>Velg mottaker av oppgaven</w:t>
            </w:r>
          </w:p>
          <w:p w:rsidR="00F16618" w:rsidRPr="003A1B16" w:rsidRDefault="00F16618" w:rsidP="00F16618">
            <w:pPr>
              <w:pStyle w:val="Listeavsnitt"/>
              <w:numPr>
                <w:ilvl w:val="0"/>
                <w:numId w:val="26"/>
              </w:numPr>
              <w:autoSpaceDE w:val="0"/>
              <w:autoSpaceDN w:val="0"/>
              <w:adjustRightInd w:val="0"/>
              <w:spacing w:line="240" w:lineRule="auto"/>
              <w:rPr>
                <w:rFonts w:cs="Arial"/>
              </w:rPr>
            </w:pPr>
            <w:r w:rsidRPr="003A1B16">
              <w:rPr>
                <w:rFonts w:cs="Arial"/>
              </w:rPr>
              <w:t>Skriv eventuell merknadstekst til mottaker</w:t>
            </w:r>
          </w:p>
          <w:p w:rsidR="00F16618" w:rsidRDefault="00F16618" w:rsidP="00F16618">
            <w:pPr>
              <w:pStyle w:val="Listeavsnitt"/>
              <w:numPr>
                <w:ilvl w:val="0"/>
                <w:numId w:val="26"/>
              </w:numPr>
              <w:autoSpaceDE w:val="0"/>
              <w:autoSpaceDN w:val="0"/>
              <w:adjustRightInd w:val="0"/>
              <w:spacing w:line="240" w:lineRule="auto"/>
              <w:rPr>
                <w:rFonts w:cs="Arial"/>
              </w:rPr>
            </w:pPr>
            <w:r w:rsidRPr="003A1B16">
              <w:rPr>
                <w:rFonts w:cs="Arial"/>
              </w:rPr>
              <w:t>Bekreft og send oppgaven ved å klikke på OK</w:t>
            </w:r>
          </w:p>
          <w:p w:rsidR="00F16618" w:rsidRPr="003A1B16" w:rsidRDefault="00F16618" w:rsidP="003604A2">
            <w:pPr>
              <w:autoSpaceDE w:val="0"/>
              <w:autoSpaceDN w:val="0"/>
              <w:adjustRightInd w:val="0"/>
              <w:spacing w:line="240" w:lineRule="auto"/>
              <w:rPr>
                <w:rFonts w:cs="Arial"/>
              </w:rPr>
            </w:pPr>
            <w:r>
              <w:rPr>
                <w:rFonts w:cs="Arial"/>
              </w:rPr>
              <w:t>Du kan også velge oppgaver ved å høyreklikke på journalposten fra arbeidsbordet.</w:t>
            </w:r>
          </w:p>
        </w:tc>
      </w:tr>
      <w:tr w:rsidR="00F16618" w:rsidRPr="004B6FBB" w:rsidTr="003604A2">
        <w:tc>
          <w:tcPr>
            <w:tcW w:w="399" w:type="dxa"/>
          </w:tcPr>
          <w:p w:rsidR="00F16618" w:rsidRPr="004B6FBB" w:rsidRDefault="00F16618" w:rsidP="003604A2">
            <w:pPr>
              <w:autoSpaceDE w:val="0"/>
              <w:autoSpaceDN w:val="0"/>
              <w:adjustRightInd w:val="0"/>
              <w:spacing w:after="0" w:line="240" w:lineRule="auto"/>
              <w:rPr>
                <w:rFonts w:cs="Arial"/>
                <w:sz w:val="24"/>
                <w:szCs w:val="24"/>
              </w:rPr>
            </w:pPr>
            <w:r w:rsidRPr="004B6FBB">
              <w:rPr>
                <w:rFonts w:cs="Arial"/>
                <w:sz w:val="24"/>
                <w:szCs w:val="24"/>
              </w:rPr>
              <w:lastRenderedPageBreak/>
              <w:t>3.</w:t>
            </w:r>
          </w:p>
        </w:tc>
        <w:tc>
          <w:tcPr>
            <w:tcW w:w="7823" w:type="dxa"/>
          </w:tcPr>
          <w:p w:rsidR="00F16618" w:rsidRPr="003A1B16" w:rsidRDefault="00F16618" w:rsidP="003604A2">
            <w:pPr>
              <w:autoSpaceDE w:val="0"/>
              <w:autoSpaceDN w:val="0"/>
              <w:adjustRightInd w:val="0"/>
              <w:spacing w:line="240" w:lineRule="auto"/>
              <w:rPr>
                <w:rFonts w:cs="Arial"/>
              </w:rPr>
            </w:pPr>
            <w:r w:rsidRPr="003A1B16">
              <w:rPr>
                <w:rFonts w:cs="Arial"/>
              </w:rPr>
              <w:t xml:space="preserve">Oppgaven kan deaktiveres dersom den er sendt ved en feiltakelse. Dette er mulig inntil mottaker av oppgaven har vært inne og lest oppgaven. Dette gjør du ved å klikke på knappen </w:t>
            </w:r>
            <w:r w:rsidRPr="003A1B16">
              <w:rPr>
                <w:rFonts w:cs="Arial"/>
                <w:b/>
              </w:rPr>
              <w:t>Deaktiver</w:t>
            </w:r>
            <w:r w:rsidRPr="003A1B16">
              <w:rPr>
                <w:rFonts w:cs="Arial"/>
              </w:rPr>
              <w:t>. Oppgaven markeres da som gjennomstreket, men fjernes ikke fra oppgavehistorikken.</w:t>
            </w:r>
          </w:p>
        </w:tc>
      </w:tr>
    </w:tbl>
    <w:p w:rsidR="00F16618" w:rsidRDefault="00F16618" w:rsidP="00F16618">
      <w:pPr>
        <w:pStyle w:val="Overskrift2"/>
      </w:pPr>
      <w:bookmarkStart w:id="65" w:name="_Toc251253655"/>
      <w:bookmarkStart w:id="66" w:name="_Toc277699877"/>
      <w:bookmarkStart w:id="67" w:name="_Toc351466983"/>
      <w:bookmarkStart w:id="68" w:name="_Toc357596893"/>
    </w:p>
    <w:p w:rsidR="00F16618" w:rsidRPr="005B11E6" w:rsidRDefault="00F16618" w:rsidP="00F16618">
      <w:pPr>
        <w:pStyle w:val="Overskrift2"/>
        <w:rPr>
          <w:rFonts w:ascii="Cambria" w:eastAsia="Times New Roman" w:hAnsi="Cambria"/>
          <w:color w:val="4F81BD"/>
        </w:rPr>
      </w:pPr>
      <w:bookmarkStart w:id="69" w:name="_Toc536699182"/>
      <w:r>
        <w:t>Hvordan m</w:t>
      </w:r>
      <w:r w:rsidRPr="004B6FBB">
        <w:t xml:space="preserve">otta og behandle </w:t>
      </w:r>
      <w:bookmarkEnd w:id="65"/>
      <w:r w:rsidRPr="004B6FBB">
        <w:t>oppgave</w:t>
      </w:r>
      <w:bookmarkEnd w:id="66"/>
      <w:bookmarkEnd w:id="67"/>
      <w:bookmarkEnd w:id="68"/>
      <w:r>
        <w:t>?</w:t>
      </w:r>
      <w:bookmarkEnd w:id="69"/>
    </w:p>
    <w:bookmarkEnd w:id="51"/>
    <w:p w:rsidR="00F16618" w:rsidRPr="004B6FBB" w:rsidRDefault="00F16618" w:rsidP="00F16618">
      <w:pPr>
        <w:pStyle w:val="Normalinnrykk0"/>
        <w:ind w:left="0"/>
        <w:rPr>
          <w:rFonts w:ascii="Calibri" w:hAnsi="Calibri" w:cs="Arial"/>
          <w:b/>
          <w:sz w:val="24"/>
          <w:szCs w:val="24"/>
        </w:rPr>
      </w:pPr>
    </w:p>
    <w:tbl>
      <w:tblPr>
        <w:tblW w:w="83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7908"/>
      </w:tblGrid>
      <w:tr w:rsidR="00F16618" w:rsidRPr="004B6FBB" w:rsidTr="003604A2">
        <w:tc>
          <w:tcPr>
            <w:tcW w:w="456" w:type="dxa"/>
            <w:vAlign w:val="center"/>
          </w:tcPr>
          <w:p w:rsidR="00F16618" w:rsidRPr="004B6FBB" w:rsidRDefault="00F16618" w:rsidP="003604A2">
            <w:pPr>
              <w:autoSpaceDE w:val="0"/>
              <w:autoSpaceDN w:val="0"/>
              <w:adjustRightInd w:val="0"/>
              <w:spacing w:line="240" w:lineRule="auto"/>
              <w:rPr>
                <w:rFonts w:cs="Arial"/>
                <w:sz w:val="24"/>
                <w:szCs w:val="24"/>
              </w:rPr>
            </w:pPr>
            <w:r w:rsidRPr="004B6FBB">
              <w:rPr>
                <w:rFonts w:cs="Arial"/>
                <w:sz w:val="24"/>
                <w:szCs w:val="24"/>
              </w:rPr>
              <w:t>1.</w:t>
            </w:r>
          </w:p>
        </w:tc>
        <w:tc>
          <w:tcPr>
            <w:tcW w:w="7908" w:type="dxa"/>
            <w:vAlign w:val="center"/>
          </w:tcPr>
          <w:p w:rsidR="00F16618" w:rsidRPr="003A1B16" w:rsidRDefault="00F16618" w:rsidP="003604A2">
            <w:pPr>
              <w:autoSpaceDE w:val="0"/>
              <w:autoSpaceDN w:val="0"/>
              <w:adjustRightInd w:val="0"/>
              <w:spacing w:line="240" w:lineRule="auto"/>
              <w:rPr>
                <w:rFonts w:cs="Arial"/>
              </w:rPr>
            </w:pPr>
            <w:r w:rsidRPr="003A1B16">
              <w:rPr>
                <w:rFonts w:cs="Arial"/>
              </w:rPr>
              <w:t xml:space="preserve">Velg oppgave fra kurven </w:t>
            </w:r>
            <w:r w:rsidRPr="003A1B16">
              <w:rPr>
                <w:rFonts w:cs="Arial"/>
                <w:b/>
              </w:rPr>
              <w:t>Mottatte oppgaver</w:t>
            </w:r>
            <w:r w:rsidRPr="003A1B16">
              <w:rPr>
                <w:rFonts w:cs="Arial"/>
              </w:rPr>
              <w:t>.</w:t>
            </w:r>
          </w:p>
        </w:tc>
      </w:tr>
      <w:tr w:rsidR="00F16618" w:rsidRPr="004B6FBB" w:rsidTr="003604A2">
        <w:tc>
          <w:tcPr>
            <w:tcW w:w="456" w:type="dxa"/>
          </w:tcPr>
          <w:p w:rsidR="00F16618" w:rsidRPr="004B6FBB" w:rsidRDefault="00F16618" w:rsidP="003604A2">
            <w:pPr>
              <w:autoSpaceDE w:val="0"/>
              <w:autoSpaceDN w:val="0"/>
              <w:adjustRightInd w:val="0"/>
              <w:spacing w:line="240" w:lineRule="auto"/>
              <w:rPr>
                <w:rFonts w:cs="Arial"/>
                <w:sz w:val="24"/>
                <w:szCs w:val="24"/>
              </w:rPr>
            </w:pPr>
            <w:r w:rsidRPr="004B6FBB">
              <w:rPr>
                <w:rFonts w:cs="Arial"/>
                <w:sz w:val="24"/>
                <w:szCs w:val="24"/>
              </w:rPr>
              <w:t>2.</w:t>
            </w:r>
          </w:p>
        </w:tc>
        <w:tc>
          <w:tcPr>
            <w:tcW w:w="7908" w:type="dxa"/>
          </w:tcPr>
          <w:p w:rsidR="00F16618" w:rsidRPr="003A1B16" w:rsidRDefault="00F16618" w:rsidP="003604A2">
            <w:pPr>
              <w:autoSpaceDE w:val="0"/>
              <w:autoSpaceDN w:val="0"/>
              <w:adjustRightInd w:val="0"/>
              <w:spacing w:line="240" w:lineRule="auto"/>
              <w:rPr>
                <w:rFonts w:cs="Arial"/>
              </w:rPr>
            </w:pPr>
            <w:r w:rsidRPr="003A1B16">
              <w:rPr>
                <w:rFonts w:cs="Arial"/>
              </w:rPr>
              <w:t>Les eventuelle merknader og gjør deg kjent med innholdet i hoveddokumentet og i eventuelle vedlegg.</w:t>
            </w:r>
          </w:p>
        </w:tc>
      </w:tr>
      <w:tr w:rsidR="00F16618" w:rsidRPr="004B6FBB" w:rsidTr="003604A2">
        <w:tc>
          <w:tcPr>
            <w:tcW w:w="456" w:type="dxa"/>
          </w:tcPr>
          <w:p w:rsidR="00F16618" w:rsidRPr="004B6FBB" w:rsidRDefault="00F16618" w:rsidP="003604A2">
            <w:pPr>
              <w:autoSpaceDE w:val="0"/>
              <w:autoSpaceDN w:val="0"/>
              <w:adjustRightInd w:val="0"/>
              <w:spacing w:line="240" w:lineRule="auto"/>
              <w:rPr>
                <w:rFonts w:cs="Arial"/>
                <w:sz w:val="24"/>
                <w:szCs w:val="24"/>
              </w:rPr>
            </w:pPr>
            <w:r w:rsidRPr="004B6FBB">
              <w:rPr>
                <w:rFonts w:cs="Arial"/>
                <w:sz w:val="24"/>
                <w:szCs w:val="24"/>
              </w:rPr>
              <w:t>3.</w:t>
            </w:r>
          </w:p>
        </w:tc>
        <w:tc>
          <w:tcPr>
            <w:tcW w:w="7908" w:type="dxa"/>
          </w:tcPr>
          <w:p w:rsidR="00F16618" w:rsidRPr="003A1B16" w:rsidRDefault="00F16618" w:rsidP="003604A2">
            <w:pPr>
              <w:autoSpaceDE w:val="0"/>
              <w:autoSpaceDN w:val="0"/>
              <w:adjustRightInd w:val="0"/>
              <w:spacing w:line="240" w:lineRule="auto"/>
              <w:rPr>
                <w:rFonts w:cs="Arial"/>
              </w:rPr>
            </w:pPr>
            <w:r w:rsidRPr="003A1B16">
              <w:rPr>
                <w:rFonts w:cs="Arial"/>
              </w:rPr>
              <w:t>Foreta eventuelle endringer i saksdokument dersom dette er nødvendig eller oppgaven tilsier at du skal gjøre tilføyelser.</w:t>
            </w:r>
          </w:p>
          <w:p w:rsidR="00F16618" w:rsidRPr="003A1B16" w:rsidRDefault="00F16618" w:rsidP="003604A2">
            <w:pPr>
              <w:autoSpaceDE w:val="0"/>
              <w:autoSpaceDN w:val="0"/>
              <w:adjustRightInd w:val="0"/>
              <w:spacing w:line="240" w:lineRule="auto"/>
              <w:rPr>
                <w:rFonts w:cs="Arial"/>
              </w:rPr>
            </w:pPr>
            <w:r w:rsidRPr="003A1B16">
              <w:rPr>
                <w:rFonts w:cs="Arial"/>
              </w:rPr>
              <w:t xml:space="preserve"> (Endringer vil automatisk lagres i ny versjon av saksdokumentet og den nyeste versjonen vil alltid være aktiv versjon).</w:t>
            </w:r>
          </w:p>
        </w:tc>
      </w:tr>
      <w:tr w:rsidR="00F16618" w:rsidRPr="004B6FBB" w:rsidTr="003604A2">
        <w:tc>
          <w:tcPr>
            <w:tcW w:w="456" w:type="dxa"/>
          </w:tcPr>
          <w:p w:rsidR="00F16618" w:rsidRPr="004B6FBB" w:rsidRDefault="00F16618" w:rsidP="003604A2">
            <w:pPr>
              <w:spacing w:line="240" w:lineRule="auto"/>
              <w:rPr>
                <w:sz w:val="24"/>
                <w:szCs w:val="24"/>
              </w:rPr>
            </w:pPr>
            <w:r w:rsidRPr="00674581">
              <w:rPr>
                <w:sz w:val="24"/>
                <w:szCs w:val="24"/>
              </w:rPr>
              <w:t>4.</w:t>
            </w:r>
          </w:p>
        </w:tc>
        <w:tc>
          <w:tcPr>
            <w:tcW w:w="7908" w:type="dxa"/>
          </w:tcPr>
          <w:p w:rsidR="00F16618" w:rsidRPr="003A1B16" w:rsidRDefault="00F16618" w:rsidP="003604A2">
            <w:pPr>
              <w:autoSpaceDE w:val="0"/>
              <w:autoSpaceDN w:val="0"/>
              <w:adjustRightInd w:val="0"/>
              <w:spacing w:line="240" w:lineRule="auto"/>
              <w:rPr>
                <w:rFonts w:cs="Arial"/>
              </w:rPr>
            </w:pPr>
            <w:r w:rsidRPr="003A1B16">
              <w:rPr>
                <w:rFonts w:cs="Arial"/>
                <w:b/>
              </w:rPr>
              <w:t>Hvis oppgaven kan besvares</w:t>
            </w:r>
            <w:r w:rsidRPr="003A1B16">
              <w:rPr>
                <w:rFonts w:cs="Arial"/>
              </w:rPr>
              <w:t xml:space="preserve"> er knappen </w:t>
            </w:r>
            <w:r w:rsidRPr="003A1B16">
              <w:rPr>
                <w:rFonts w:cs="Arial"/>
                <w:b/>
              </w:rPr>
              <w:t>Behandle oppgave</w:t>
            </w:r>
            <w:r w:rsidRPr="003A1B16">
              <w:rPr>
                <w:rFonts w:cs="Arial"/>
              </w:rPr>
              <w:t xml:space="preserve"> aktiv, eller dette valget er aktivt i høyreklikkmeny på den mottatte oppgaven. Gjør følgende:</w:t>
            </w:r>
          </w:p>
          <w:p w:rsidR="00F16618" w:rsidRPr="003A1B16" w:rsidRDefault="00F16618" w:rsidP="00F16618">
            <w:pPr>
              <w:pStyle w:val="Listeavsnitt"/>
              <w:numPr>
                <w:ilvl w:val="0"/>
                <w:numId w:val="29"/>
              </w:numPr>
              <w:autoSpaceDE w:val="0"/>
              <w:autoSpaceDN w:val="0"/>
              <w:adjustRightInd w:val="0"/>
              <w:spacing w:line="240" w:lineRule="auto"/>
              <w:rPr>
                <w:rFonts w:cs="Arial"/>
              </w:rPr>
            </w:pPr>
            <w:r w:rsidRPr="003A1B16">
              <w:rPr>
                <w:rFonts w:cs="Arial"/>
              </w:rPr>
              <w:t xml:space="preserve">Velg </w:t>
            </w:r>
            <w:r w:rsidRPr="003A1B16">
              <w:rPr>
                <w:rFonts w:cs="Arial"/>
                <w:b/>
              </w:rPr>
              <w:t>Behandle oppgave</w:t>
            </w:r>
          </w:p>
          <w:p w:rsidR="00F16618" w:rsidRPr="003A1B16" w:rsidRDefault="00F16618" w:rsidP="00F16618">
            <w:pPr>
              <w:pStyle w:val="Listeavsnitt"/>
              <w:numPr>
                <w:ilvl w:val="0"/>
                <w:numId w:val="29"/>
              </w:numPr>
              <w:autoSpaceDE w:val="0"/>
              <w:autoSpaceDN w:val="0"/>
              <w:adjustRightInd w:val="0"/>
              <w:spacing w:line="240" w:lineRule="auto"/>
              <w:rPr>
                <w:rFonts w:cs="Arial"/>
              </w:rPr>
            </w:pPr>
            <w:r w:rsidRPr="003A1B16">
              <w:rPr>
                <w:rFonts w:cs="Arial"/>
              </w:rPr>
              <w:t>Velg ønsket svaralternativ og velg mottaker(e)/kopimottakere</w:t>
            </w:r>
          </w:p>
          <w:p w:rsidR="00F16618" w:rsidRPr="003A1B16" w:rsidRDefault="00F16618" w:rsidP="00F16618">
            <w:pPr>
              <w:pStyle w:val="Listeavsnitt"/>
              <w:numPr>
                <w:ilvl w:val="0"/>
                <w:numId w:val="26"/>
              </w:numPr>
              <w:autoSpaceDE w:val="0"/>
              <w:autoSpaceDN w:val="0"/>
              <w:adjustRightInd w:val="0"/>
              <w:spacing w:line="240" w:lineRule="auto"/>
              <w:rPr>
                <w:rFonts w:cs="Arial"/>
              </w:rPr>
            </w:pPr>
            <w:r w:rsidRPr="003A1B16">
              <w:rPr>
                <w:rFonts w:cs="Arial"/>
              </w:rPr>
              <w:t>Skriv eventuell merknadstekst til mottaker</w:t>
            </w:r>
          </w:p>
          <w:p w:rsidR="00F16618" w:rsidRPr="003A1B16" w:rsidRDefault="00F16618" w:rsidP="00F16618">
            <w:pPr>
              <w:pStyle w:val="Listeavsnitt"/>
              <w:numPr>
                <w:ilvl w:val="0"/>
                <w:numId w:val="29"/>
              </w:numPr>
              <w:autoSpaceDE w:val="0"/>
              <w:autoSpaceDN w:val="0"/>
              <w:adjustRightInd w:val="0"/>
              <w:spacing w:line="240" w:lineRule="auto"/>
              <w:rPr>
                <w:rFonts w:cs="Arial"/>
              </w:rPr>
            </w:pPr>
            <w:r w:rsidRPr="003A1B16">
              <w:rPr>
                <w:rFonts w:cs="Arial"/>
              </w:rPr>
              <w:t>Bekreft og send oppgaven ved å klikke på OK</w:t>
            </w:r>
          </w:p>
          <w:p w:rsidR="00F16618" w:rsidRPr="003A1B16" w:rsidRDefault="00F16618" w:rsidP="003604A2">
            <w:pPr>
              <w:autoSpaceDE w:val="0"/>
              <w:autoSpaceDN w:val="0"/>
              <w:adjustRightInd w:val="0"/>
              <w:spacing w:line="240" w:lineRule="auto"/>
              <w:rPr>
                <w:rFonts w:cs="Arial"/>
              </w:rPr>
            </w:pPr>
            <w:r w:rsidRPr="003A1B16">
              <w:rPr>
                <w:rFonts w:cs="Arial"/>
              </w:rPr>
              <w:t xml:space="preserve">Når du har besvart oppgaven vil den oppgaven du mottok automatisk forsvinne fra kurven </w:t>
            </w:r>
            <w:r w:rsidRPr="003A1B16">
              <w:rPr>
                <w:rFonts w:cs="Arial"/>
                <w:b/>
              </w:rPr>
              <w:t>Mottatte oppgaver</w:t>
            </w:r>
            <w:r w:rsidRPr="003A1B16">
              <w:rPr>
                <w:rFonts w:cs="Arial"/>
              </w:rPr>
              <w:t xml:space="preserve"> </w:t>
            </w:r>
          </w:p>
        </w:tc>
      </w:tr>
      <w:tr w:rsidR="00F16618" w:rsidRPr="004B6FBB" w:rsidTr="003604A2">
        <w:tc>
          <w:tcPr>
            <w:tcW w:w="456" w:type="dxa"/>
          </w:tcPr>
          <w:p w:rsidR="00F16618" w:rsidRPr="004B6FBB" w:rsidRDefault="00F16618" w:rsidP="003604A2">
            <w:pPr>
              <w:spacing w:line="240" w:lineRule="auto"/>
              <w:rPr>
                <w:sz w:val="24"/>
                <w:szCs w:val="24"/>
              </w:rPr>
            </w:pPr>
            <w:r w:rsidRPr="00674581">
              <w:rPr>
                <w:sz w:val="24"/>
                <w:szCs w:val="24"/>
              </w:rPr>
              <w:t>5.</w:t>
            </w:r>
          </w:p>
        </w:tc>
        <w:tc>
          <w:tcPr>
            <w:tcW w:w="7908" w:type="dxa"/>
          </w:tcPr>
          <w:p w:rsidR="00F16618" w:rsidRPr="003A1B16" w:rsidRDefault="00F16618" w:rsidP="003604A2">
            <w:pPr>
              <w:autoSpaceDE w:val="0"/>
              <w:autoSpaceDN w:val="0"/>
              <w:adjustRightInd w:val="0"/>
              <w:spacing w:line="240" w:lineRule="auto"/>
              <w:rPr>
                <w:rFonts w:cs="Arial"/>
              </w:rPr>
            </w:pPr>
            <w:r w:rsidRPr="003A1B16">
              <w:rPr>
                <w:rFonts w:cs="Arial"/>
                <w:b/>
              </w:rPr>
              <w:t>Hvis oppgaven ikke kan besvares</w:t>
            </w:r>
            <w:r w:rsidRPr="003A1B16">
              <w:rPr>
                <w:rFonts w:cs="Arial"/>
              </w:rPr>
              <w:t xml:space="preserve"> er knappen </w:t>
            </w:r>
            <w:r w:rsidRPr="003A1B16">
              <w:rPr>
                <w:rFonts w:cs="Arial"/>
                <w:b/>
              </w:rPr>
              <w:t>Behandle oppgave grået ut</w:t>
            </w:r>
            <w:r w:rsidRPr="003A1B16">
              <w:rPr>
                <w:rFonts w:cs="Arial"/>
              </w:rPr>
              <w:t xml:space="preserve">, det samme er menyvalget i høyreklikkmenyen. For å fjerne oppgaven fra kurven </w:t>
            </w:r>
            <w:r w:rsidRPr="003A1B16">
              <w:rPr>
                <w:rFonts w:cs="Arial"/>
                <w:b/>
              </w:rPr>
              <w:t>Mottatte oppgaver</w:t>
            </w:r>
            <w:r w:rsidRPr="003A1B16">
              <w:rPr>
                <w:rFonts w:cs="Arial"/>
              </w:rPr>
              <w:t xml:space="preserve"> når du har utført det oppgaven gir melding om, så høyreklikker du på oppgaven i kurven og velger </w:t>
            </w:r>
            <w:r w:rsidRPr="003A1B16">
              <w:rPr>
                <w:rFonts w:cs="Arial"/>
                <w:b/>
              </w:rPr>
              <w:t>Fjern fra kurv</w:t>
            </w:r>
            <w:r w:rsidRPr="003A1B16">
              <w:rPr>
                <w:rFonts w:cs="Arial"/>
              </w:rPr>
              <w:t>.</w:t>
            </w:r>
          </w:p>
        </w:tc>
      </w:tr>
    </w:tbl>
    <w:p w:rsidR="00F16618" w:rsidRPr="004B6FBB" w:rsidRDefault="00F16618" w:rsidP="00F16618">
      <w:pPr>
        <w:spacing w:line="240" w:lineRule="auto"/>
        <w:rPr>
          <w:rFonts w:cs="Arial"/>
          <w:sz w:val="24"/>
          <w:szCs w:val="24"/>
        </w:rPr>
      </w:pPr>
    </w:p>
    <w:p w:rsidR="00F16618" w:rsidRDefault="00F16618" w:rsidP="00F16618">
      <w:pPr>
        <w:spacing w:after="0" w:line="240" w:lineRule="auto"/>
        <w:rPr>
          <w:rFonts w:ascii="Cambria" w:hAnsi="Cambria"/>
          <w:b/>
          <w:bCs/>
          <w:color w:val="4F81BD"/>
          <w:sz w:val="26"/>
          <w:szCs w:val="26"/>
        </w:rPr>
      </w:pPr>
    </w:p>
    <w:p w:rsidR="00F16618" w:rsidRDefault="00F16618" w:rsidP="00F16618">
      <w:pPr>
        <w:pStyle w:val="Overskrift1"/>
      </w:pPr>
      <w:bookmarkStart w:id="70" w:name="_Toc536699183"/>
      <w:r>
        <w:t>15. Feil med saker eller journalposter</w:t>
      </w:r>
      <w:bookmarkEnd w:id="70"/>
      <w:r>
        <w:t xml:space="preserve">   </w:t>
      </w:r>
      <w:bookmarkStart w:id="71" w:name="_Toc351466988"/>
      <w:bookmarkStart w:id="72" w:name="_Toc357596898"/>
    </w:p>
    <w:p w:rsidR="00F16618" w:rsidRPr="001E36CA" w:rsidRDefault="00F16618" w:rsidP="00F16618">
      <w:pPr>
        <w:pStyle w:val="Overskrift2"/>
        <w:rPr>
          <w:sz w:val="48"/>
          <w:szCs w:val="48"/>
        </w:rPr>
      </w:pPr>
      <w:bookmarkStart w:id="73" w:name="_Toc536699184"/>
      <w:r w:rsidRPr="00674581">
        <w:t>Hvorda</w:t>
      </w:r>
      <w:r>
        <w:t xml:space="preserve">n fjerne en </w:t>
      </w:r>
      <w:r w:rsidRPr="00674581">
        <w:t>feilopprettet journalpost</w:t>
      </w:r>
      <w:bookmarkEnd w:id="71"/>
      <w:bookmarkEnd w:id="72"/>
      <w:r>
        <w:t>?</w:t>
      </w:r>
      <w:bookmarkEnd w:id="73"/>
    </w:p>
    <w:p w:rsidR="00F16618" w:rsidRPr="001E36CA" w:rsidRDefault="00F16618" w:rsidP="00F16618">
      <w:pPr>
        <w:rPr>
          <w:rFonts w:cstheme="minorHAnsi"/>
        </w:rPr>
      </w:pPr>
      <w:r w:rsidRPr="00994C15">
        <w:rPr>
          <w:rFonts w:cstheme="minorHAnsi"/>
        </w:rPr>
        <w:t>Hvis du har opprettet en journalpost eller et dokument som du ønsker skal utgå, kan du gjøre dette dersom journalposten har status R eller 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F16618" w:rsidRPr="00994C15" w:rsidTr="003604A2">
        <w:tc>
          <w:tcPr>
            <w:tcW w:w="0" w:type="auto"/>
          </w:tcPr>
          <w:p w:rsidR="00F16618" w:rsidRPr="00994C15" w:rsidRDefault="00F16618" w:rsidP="003604A2">
            <w:pPr>
              <w:autoSpaceDE w:val="0"/>
              <w:autoSpaceDN w:val="0"/>
              <w:adjustRightInd w:val="0"/>
              <w:spacing w:line="240" w:lineRule="auto"/>
              <w:rPr>
                <w:rFonts w:cs="Arial"/>
              </w:rPr>
            </w:pPr>
            <w:r w:rsidRPr="00994C15">
              <w:rPr>
                <w:rFonts w:cs="Arial"/>
              </w:rPr>
              <w:t>1.</w:t>
            </w:r>
          </w:p>
        </w:tc>
        <w:tc>
          <w:tcPr>
            <w:tcW w:w="0" w:type="auto"/>
          </w:tcPr>
          <w:p w:rsidR="00F16618" w:rsidRPr="00994C15" w:rsidRDefault="00F16618" w:rsidP="003604A2">
            <w:pPr>
              <w:autoSpaceDE w:val="0"/>
              <w:autoSpaceDN w:val="0"/>
              <w:adjustRightInd w:val="0"/>
              <w:spacing w:line="240" w:lineRule="auto"/>
              <w:ind w:left="44"/>
              <w:rPr>
                <w:rFonts w:cs="Arial"/>
                <w:b/>
              </w:rPr>
            </w:pPr>
            <w:r w:rsidRPr="00994C15">
              <w:rPr>
                <w:rFonts w:cs="Arial"/>
              </w:rPr>
              <w:t>Markér journalposten som skal fjernes.</w:t>
            </w:r>
          </w:p>
        </w:tc>
      </w:tr>
      <w:tr w:rsidR="00F16618" w:rsidRPr="00994C15" w:rsidTr="003604A2">
        <w:tc>
          <w:tcPr>
            <w:tcW w:w="0" w:type="auto"/>
          </w:tcPr>
          <w:p w:rsidR="00F16618" w:rsidRPr="00994C15" w:rsidRDefault="00F16618" w:rsidP="003604A2">
            <w:pPr>
              <w:autoSpaceDE w:val="0"/>
              <w:autoSpaceDN w:val="0"/>
              <w:adjustRightInd w:val="0"/>
              <w:spacing w:line="240" w:lineRule="auto"/>
              <w:rPr>
                <w:rFonts w:cs="Arial"/>
              </w:rPr>
            </w:pPr>
            <w:r w:rsidRPr="00994C15">
              <w:rPr>
                <w:rFonts w:cs="Arial"/>
              </w:rPr>
              <w:t>2.</w:t>
            </w:r>
          </w:p>
        </w:tc>
        <w:tc>
          <w:tcPr>
            <w:tcW w:w="0" w:type="auto"/>
          </w:tcPr>
          <w:p w:rsidR="00F16618" w:rsidRDefault="00F16618" w:rsidP="003604A2">
            <w:pPr>
              <w:pStyle w:val="Normalinnrykk0"/>
              <w:ind w:left="0"/>
              <w:rPr>
                <w:rFonts w:ascii="Calibri" w:hAnsi="Calibri" w:cs="Arial"/>
                <w:szCs w:val="22"/>
              </w:rPr>
            </w:pPr>
            <w:r w:rsidRPr="00994C15">
              <w:rPr>
                <w:rFonts w:ascii="Calibri" w:hAnsi="Calibri" w:cs="Arial"/>
                <w:b/>
                <w:szCs w:val="22"/>
              </w:rPr>
              <w:t>Hvis</w:t>
            </w:r>
            <w:r w:rsidRPr="00994C15">
              <w:rPr>
                <w:rFonts w:ascii="Calibri" w:hAnsi="Calibri" w:cs="Arial"/>
                <w:szCs w:val="22"/>
              </w:rPr>
              <w:t xml:space="preserve"> </w:t>
            </w:r>
            <w:r w:rsidRPr="00994C15">
              <w:rPr>
                <w:rFonts w:ascii="Calibri" w:hAnsi="Calibri" w:cs="Arial"/>
                <w:b/>
                <w:szCs w:val="22"/>
              </w:rPr>
              <w:t>journalstatus er R eller S</w:t>
            </w:r>
            <w:r w:rsidRPr="00994C15">
              <w:rPr>
                <w:rFonts w:ascii="Calibri" w:hAnsi="Calibri" w:cs="Arial"/>
                <w:szCs w:val="22"/>
              </w:rPr>
              <w:t xml:space="preserve"> gjør du følgende:</w:t>
            </w:r>
          </w:p>
          <w:p w:rsidR="00F16618" w:rsidRPr="000B4E10" w:rsidRDefault="00F16618" w:rsidP="00F16618">
            <w:pPr>
              <w:pStyle w:val="Normalinnrykk0"/>
              <w:numPr>
                <w:ilvl w:val="0"/>
                <w:numId w:val="44"/>
              </w:numPr>
              <w:rPr>
                <w:rFonts w:ascii="Calibri" w:hAnsi="Calibri" w:cs="Arial"/>
                <w:szCs w:val="22"/>
              </w:rPr>
            </w:pPr>
            <w:r w:rsidRPr="000B4E10">
              <w:rPr>
                <w:rFonts w:ascii="Calibri" w:hAnsi="Calibri" w:cs="Arial"/>
                <w:szCs w:val="22"/>
              </w:rPr>
              <w:t xml:space="preserve">Åpne journalposten </w:t>
            </w:r>
          </w:p>
          <w:p w:rsidR="00F16618" w:rsidRPr="000B4E10" w:rsidRDefault="00F16618" w:rsidP="00F16618">
            <w:pPr>
              <w:pStyle w:val="Normalinnrykk0"/>
              <w:numPr>
                <w:ilvl w:val="0"/>
                <w:numId w:val="44"/>
              </w:numPr>
              <w:rPr>
                <w:rFonts w:ascii="Calibri" w:hAnsi="Calibri" w:cs="Arial"/>
                <w:szCs w:val="22"/>
              </w:rPr>
            </w:pPr>
            <w:r w:rsidRPr="000B4E10">
              <w:rPr>
                <w:rFonts w:ascii="Calibri" w:hAnsi="Calibri" w:cs="Arial"/>
                <w:szCs w:val="22"/>
              </w:rPr>
              <w:t xml:space="preserve">Høyreklikk på Dokumentet (wordfilen) og Velg </w:t>
            </w:r>
            <w:r w:rsidRPr="000B4E10">
              <w:rPr>
                <w:rFonts w:ascii="Calibri" w:hAnsi="Calibri" w:cs="Arial"/>
                <w:b/>
                <w:szCs w:val="22"/>
              </w:rPr>
              <w:t>Organisere</w:t>
            </w:r>
          </w:p>
          <w:p w:rsidR="00F16618" w:rsidRPr="000B4E10" w:rsidRDefault="00F16618" w:rsidP="00F16618">
            <w:pPr>
              <w:pStyle w:val="Normalinnrykk0"/>
              <w:numPr>
                <w:ilvl w:val="0"/>
                <w:numId w:val="44"/>
              </w:numPr>
              <w:rPr>
                <w:rFonts w:ascii="Calibri" w:hAnsi="Calibri" w:cs="Arial"/>
                <w:b/>
                <w:szCs w:val="22"/>
              </w:rPr>
            </w:pPr>
            <w:r w:rsidRPr="000B4E10">
              <w:rPr>
                <w:rFonts w:ascii="Calibri" w:hAnsi="Calibri" w:cs="Arial"/>
                <w:szCs w:val="22"/>
              </w:rPr>
              <w:t xml:space="preserve">Velg </w:t>
            </w:r>
            <w:r w:rsidRPr="000B4E10">
              <w:rPr>
                <w:rFonts w:ascii="Calibri" w:hAnsi="Calibri" w:cs="Arial"/>
                <w:b/>
                <w:szCs w:val="22"/>
              </w:rPr>
              <w:t>Slett dokument</w:t>
            </w:r>
          </w:p>
          <w:p w:rsidR="00F16618" w:rsidRPr="000B4E10" w:rsidRDefault="00F16618" w:rsidP="00F16618">
            <w:pPr>
              <w:pStyle w:val="Normalinnrykk0"/>
              <w:numPr>
                <w:ilvl w:val="0"/>
                <w:numId w:val="44"/>
              </w:numPr>
              <w:rPr>
                <w:rFonts w:ascii="Calibri" w:hAnsi="Calibri" w:cs="Arial"/>
                <w:b/>
                <w:szCs w:val="22"/>
              </w:rPr>
            </w:pPr>
            <w:r w:rsidRPr="000B4E10">
              <w:rPr>
                <w:rFonts w:ascii="Calibri" w:hAnsi="Calibri" w:cs="Arial"/>
                <w:szCs w:val="22"/>
              </w:rPr>
              <w:t>Sett</w:t>
            </w:r>
            <w:r w:rsidRPr="000B4E10">
              <w:rPr>
                <w:rFonts w:ascii="Calibri" w:hAnsi="Calibri" w:cs="Arial"/>
                <w:b/>
                <w:szCs w:val="22"/>
              </w:rPr>
              <w:t xml:space="preserve"> journalstatus til U</w:t>
            </w:r>
          </w:p>
          <w:p w:rsidR="00F16618" w:rsidRPr="00994C15" w:rsidRDefault="00F16618" w:rsidP="00F16618">
            <w:pPr>
              <w:pStyle w:val="Normalinnrykk0"/>
              <w:numPr>
                <w:ilvl w:val="0"/>
                <w:numId w:val="44"/>
              </w:numPr>
              <w:rPr>
                <w:rFonts w:ascii="Calibri" w:hAnsi="Calibri" w:cs="Arial"/>
                <w:b/>
                <w:szCs w:val="22"/>
              </w:rPr>
            </w:pPr>
            <w:r w:rsidRPr="000B4E10">
              <w:rPr>
                <w:rFonts w:ascii="Calibri" w:hAnsi="Calibri" w:cs="Arial"/>
                <w:b/>
                <w:szCs w:val="22"/>
              </w:rPr>
              <w:t>Lagre</w:t>
            </w:r>
          </w:p>
        </w:tc>
      </w:tr>
      <w:tr w:rsidR="00F16618" w:rsidRPr="00994C15" w:rsidTr="003604A2">
        <w:tc>
          <w:tcPr>
            <w:tcW w:w="0" w:type="auto"/>
          </w:tcPr>
          <w:p w:rsidR="00F16618" w:rsidRPr="00994C15" w:rsidRDefault="00F16618" w:rsidP="003604A2">
            <w:pPr>
              <w:autoSpaceDE w:val="0"/>
              <w:autoSpaceDN w:val="0"/>
              <w:adjustRightInd w:val="0"/>
              <w:spacing w:line="240" w:lineRule="auto"/>
              <w:rPr>
                <w:rFonts w:cs="Arial"/>
              </w:rPr>
            </w:pPr>
            <w:r w:rsidRPr="00994C15">
              <w:rPr>
                <w:rFonts w:cs="Arial"/>
              </w:rPr>
              <w:lastRenderedPageBreak/>
              <w:t>3.</w:t>
            </w:r>
          </w:p>
        </w:tc>
        <w:tc>
          <w:tcPr>
            <w:tcW w:w="0" w:type="auto"/>
          </w:tcPr>
          <w:p w:rsidR="00F16618" w:rsidRPr="00994C15" w:rsidRDefault="00F16618" w:rsidP="003604A2">
            <w:pPr>
              <w:autoSpaceDE w:val="0"/>
              <w:autoSpaceDN w:val="0"/>
              <w:adjustRightInd w:val="0"/>
              <w:spacing w:line="240" w:lineRule="auto"/>
              <w:rPr>
                <w:rFonts w:cs="Arial"/>
              </w:rPr>
            </w:pPr>
            <w:r w:rsidRPr="00994C15">
              <w:rPr>
                <w:rFonts w:cs="Arial"/>
                <w:b/>
              </w:rPr>
              <w:t>Hvis journalstatus er F, E, J eller A</w:t>
            </w:r>
            <w:r w:rsidRPr="00994C15">
              <w:rPr>
                <w:rFonts w:cs="Arial"/>
              </w:rPr>
              <w:t xml:space="preserve"> har du ikke tilgang til å fjerne journalposten og</w:t>
            </w:r>
            <w:r>
              <w:rPr>
                <w:rFonts w:cs="Arial"/>
              </w:rPr>
              <w:t xml:space="preserve"> Fellestjenesten </w:t>
            </w:r>
            <w:r w:rsidRPr="00994C15">
              <w:rPr>
                <w:rFonts w:cs="Arial"/>
              </w:rPr>
              <w:t xml:space="preserve"> må bistå. </w:t>
            </w:r>
            <w:r>
              <w:rPr>
                <w:rFonts w:cs="Arial"/>
              </w:rPr>
              <w:t xml:space="preserve">Da sender du </w:t>
            </w:r>
            <w:r w:rsidRPr="00994C15">
              <w:rPr>
                <w:rFonts w:cs="Arial"/>
              </w:rPr>
              <w:t>en oppgave av type</w:t>
            </w:r>
            <w:r>
              <w:rPr>
                <w:rFonts w:cs="Arial"/>
              </w:rPr>
              <w:t>n</w:t>
            </w:r>
            <w:r w:rsidRPr="00994C15">
              <w:rPr>
                <w:rFonts w:cs="Arial"/>
              </w:rPr>
              <w:t xml:space="preserve"> </w:t>
            </w:r>
            <w:r w:rsidRPr="00994C15">
              <w:rPr>
                <w:rFonts w:cs="Arial"/>
                <w:b/>
              </w:rPr>
              <w:t xml:space="preserve">Beskjed til Fellestjenesten </w:t>
            </w:r>
            <w:r>
              <w:rPr>
                <w:rFonts w:cs="Arial"/>
              </w:rPr>
              <w:t>med forklaring på hva som skal gjøres.</w:t>
            </w:r>
          </w:p>
        </w:tc>
      </w:tr>
    </w:tbl>
    <w:p w:rsidR="00F16618" w:rsidRPr="004B6FBB" w:rsidRDefault="00F16618" w:rsidP="00F16618">
      <w:pPr>
        <w:pStyle w:val="Overskrift2"/>
        <w:spacing w:line="240" w:lineRule="auto"/>
        <w:rPr>
          <w:sz w:val="24"/>
          <w:szCs w:val="24"/>
        </w:rPr>
      </w:pPr>
    </w:p>
    <w:p w:rsidR="00F16618" w:rsidRPr="004B6FBB" w:rsidRDefault="00F16618" w:rsidP="00F16618">
      <w:pPr>
        <w:pStyle w:val="Overskrift2"/>
        <w:numPr>
          <w:ilvl w:val="1"/>
          <w:numId w:val="0"/>
        </w:numPr>
        <w:ind w:left="576" w:hanging="576"/>
      </w:pPr>
      <w:bookmarkStart w:id="74" w:name="_Toc351466989"/>
      <w:bookmarkStart w:id="75" w:name="_Toc357596899"/>
      <w:bookmarkStart w:id="76" w:name="_Toc536699185"/>
      <w:r>
        <w:t>Hvordan flytte</w:t>
      </w:r>
      <w:r w:rsidRPr="00674581">
        <w:t xml:space="preserve"> en journalpost til en annen sak</w:t>
      </w:r>
      <w:bookmarkEnd w:id="74"/>
      <w:bookmarkEnd w:id="75"/>
      <w:r>
        <w:t>?</w:t>
      </w:r>
      <w:bookmarkEnd w:id="76"/>
    </w:p>
    <w:p w:rsidR="00F16618" w:rsidRPr="004B6FBB" w:rsidRDefault="00F16618" w:rsidP="00F16618">
      <w:pPr>
        <w:pStyle w:val="Normalinnrykk0"/>
        <w:ind w:left="0"/>
        <w:rPr>
          <w:rFonts w:ascii="Calibri" w:hAnsi="Calibri" w:cs="Arial"/>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F16618" w:rsidRPr="001E36CA" w:rsidTr="003604A2">
        <w:tc>
          <w:tcPr>
            <w:tcW w:w="0" w:type="auto"/>
          </w:tcPr>
          <w:p w:rsidR="00F16618" w:rsidRPr="001E36CA" w:rsidRDefault="00F16618" w:rsidP="003604A2">
            <w:pPr>
              <w:autoSpaceDE w:val="0"/>
              <w:autoSpaceDN w:val="0"/>
              <w:adjustRightInd w:val="0"/>
              <w:spacing w:line="240" w:lineRule="auto"/>
              <w:rPr>
                <w:rFonts w:cs="Arial"/>
              </w:rPr>
            </w:pPr>
            <w:r w:rsidRPr="001E36CA">
              <w:rPr>
                <w:rFonts w:cs="Arial"/>
              </w:rPr>
              <w:t>1.</w:t>
            </w:r>
          </w:p>
        </w:tc>
        <w:tc>
          <w:tcPr>
            <w:tcW w:w="0" w:type="auto"/>
          </w:tcPr>
          <w:p w:rsidR="00F16618" w:rsidRPr="001E36CA" w:rsidRDefault="00F16618" w:rsidP="003604A2">
            <w:pPr>
              <w:autoSpaceDE w:val="0"/>
              <w:autoSpaceDN w:val="0"/>
              <w:adjustRightInd w:val="0"/>
              <w:spacing w:line="240" w:lineRule="auto"/>
              <w:ind w:left="44"/>
              <w:rPr>
                <w:rFonts w:cs="Arial"/>
                <w:b/>
              </w:rPr>
            </w:pPr>
            <w:r w:rsidRPr="001E36CA">
              <w:rPr>
                <w:rFonts w:cs="Arial"/>
              </w:rPr>
              <w:t>Markér journalposten som skal flyttes.</w:t>
            </w:r>
          </w:p>
        </w:tc>
      </w:tr>
      <w:tr w:rsidR="00F16618" w:rsidRPr="001E36CA" w:rsidTr="003604A2">
        <w:tc>
          <w:tcPr>
            <w:tcW w:w="0" w:type="auto"/>
          </w:tcPr>
          <w:p w:rsidR="00F16618" w:rsidRPr="001E36CA" w:rsidRDefault="00F16618" w:rsidP="003604A2">
            <w:pPr>
              <w:autoSpaceDE w:val="0"/>
              <w:autoSpaceDN w:val="0"/>
              <w:adjustRightInd w:val="0"/>
              <w:spacing w:line="240" w:lineRule="auto"/>
              <w:rPr>
                <w:rFonts w:cs="Arial"/>
              </w:rPr>
            </w:pPr>
            <w:r w:rsidRPr="001E36CA">
              <w:rPr>
                <w:rFonts w:cs="Arial"/>
              </w:rPr>
              <w:t>2.</w:t>
            </w:r>
          </w:p>
        </w:tc>
        <w:tc>
          <w:tcPr>
            <w:tcW w:w="0" w:type="auto"/>
          </w:tcPr>
          <w:p w:rsidR="00F16618" w:rsidRPr="001E36CA" w:rsidRDefault="00F16618" w:rsidP="003604A2">
            <w:pPr>
              <w:autoSpaceDE w:val="0"/>
              <w:autoSpaceDN w:val="0"/>
              <w:adjustRightInd w:val="0"/>
              <w:spacing w:line="240" w:lineRule="auto"/>
              <w:rPr>
                <w:rFonts w:cs="Arial"/>
              </w:rPr>
            </w:pPr>
            <w:r w:rsidRPr="001E36CA">
              <w:rPr>
                <w:rFonts w:cs="Arial"/>
              </w:rPr>
              <w:t xml:space="preserve">Send en oppgave av type </w:t>
            </w:r>
            <w:r w:rsidRPr="001E36CA">
              <w:rPr>
                <w:rFonts w:cs="Arial"/>
                <w:b/>
              </w:rPr>
              <w:t>Beskjed til Fellestjenesten</w:t>
            </w:r>
            <w:r>
              <w:rPr>
                <w:rFonts w:cs="Arial"/>
              </w:rPr>
              <w:t xml:space="preserve"> med melding om h</w:t>
            </w:r>
            <w:r w:rsidRPr="001E36CA">
              <w:rPr>
                <w:rFonts w:cs="Arial"/>
              </w:rPr>
              <w:t>vilken sak den skal flyttes til.</w:t>
            </w:r>
          </w:p>
        </w:tc>
      </w:tr>
    </w:tbl>
    <w:p w:rsidR="00F16618" w:rsidRPr="004B6FBB" w:rsidRDefault="00F16618" w:rsidP="00F16618">
      <w:pPr>
        <w:autoSpaceDE w:val="0"/>
        <w:autoSpaceDN w:val="0"/>
        <w:adjustRightInd w:val="0"/>
        <w:spacing w:line="240" w:lineRule="auto"/>
        <w:rPr>
          <w:rFonts w:cs="Arial"/>
          <w:sz w:val="24"/>
          <w:szCs w:val="24"/>
        </w:rPr>
      </w:pPr>
    </w:p>
    <w:p w:rsidR="00F16618" w:rsidRPr="004B6FBB" w:rsidRDefault="00F16618" w:rsidP="00F16618">
      <w:pPr>
        <w:pStyle w:val="Overskrift2"/>
        <w:numPr>
          <w:ilvl w:val="1"/>
          <w:numId w:val="0"/>
        </w:numPr>
        <w:ind w:left="576" w:hanging="576"/>
      </w:pPr>
      <w:bookmarkStart w:id="77" w:name="_Toc176250305"/>
      <w:bookmarkStart w:id="78" w:name="_Toc251253660"/>
      <w:bookmarkStart w:id="79" w:name="_Toc277699882"/>
      <w:bookmarkStart w:id="80" w:name="_Toc351466990"/>
      <w:bookmarkStart w:id="81" w:name="_Toc357596900"/>
      <w:bookmarkStart w:id="82" w:name="_Toc536699186"/>
      <w:r>
        <w:t>Hvordan fjerne en sak</w:t>
      </w:r>
      <w:r w:rsidRPr="00674581">
        <w:t xml:space="preserve"> </w:t>
      </w:r>
      <w:r>
        <w:t xml:space="preserve">som </w:t>
      </w:r>
      <w:r w:rsidRPr="00674581">
        <w:t>opprettet ved en feiltakelse</w:t>
      </w:r>
      <w:bookmarkEnd w:id="77"/>
      <w:bookmarkEnd w:id="78"/>
      <w:bookmarkEnd w:id="79"/>
      <w:r w:rsidRPr="00674581">
        <w:t>?</w:t>
      </w:r>
      <w:bookmarkEnd w:id="80"/>
      <w:bookmarkEnd w:id="81"/>
      <w:bookmarkEnd w:id="82"/>
    </w:p>
    <w:p w:rsidR="00F16618" w:rsidRPr="001E36CA" w:rsidRDefault="00F16618" w:rsidP="00F16618">
      <w:pPr>
        <w:autoSpaceDE w:val="0"/>
        <w:autoSpaceDN w:val="0"/>
        <w:adjustRightInd w:val="0"/>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
        <w:gridCol w:w="8560"/>
      </w:tblGrid>
      <w:tr w:rsidR="00F16618" w:rsidRPr="001E36CA" w:rsidTr="003604A2">
        <w:tc>
          <w:tcPr>
            <w:tcW w:w="277" w:type="pct"/>
          </w:tcPr>
          <w:p w:rsidR="00F16618" w:rsidRPr="001E36CA" w:rsidRDefault="00F16618" w:rsidP="003604A2">
            <w:pPr>
              <w:autoSpaceDE w:val="0"/>
              <w:autoSpaceDN w:val="0"/>
              <w:adjustRightInd w:val="0"/>
              <w:spacing w:line="240" w:lineRule="auto"/>
              <w:rPr>
                <w:rFonts w:cs="Arial"/>
              </w:rPr>
            </w:pPr>
            <w:r w:rsidRPr="001E36CA">
              <w:rPr>
                <w:rFonts w:cs="Arial"/>
              </w:rPr>
              <w:t>1.</w:t>
            </w:r>
          </w:p>
        </w:tc>
        <w:tc>
          <w:tcPr>
            <w:tcW w:w="4723" w:type="pct"/>
          </w:tcPr>
          <w:p w:rsidR="00F16618" w:rsidRPr="001E36CA" w:rsidRDefault="00F16618" w:rsidP="003604A2">
            <w:pPr>
              <w:autoSpaceDE w:val="0"/>
              <w:autoSpaceDN w:val="0"/>
              <w:adjustRightInd w:val="0"/>
              <w:spacing w:line="240" w:lineRule="auto"/>
              <w:ind w:left="44"/>
              <w:rPr>
                <w:rFonts w:cs="Arial"/>
                <w:b/>
              </w:rPr>
            </w:pPr>
            <w:r w:rsidRPr="001E36CA">
              <w:rPr>
                <w:rFonts w:cs="Arial"/>
              </w:rPr>
              <w:t xml:space="preserve">Finn fram til den saken som er feilopprettet. </w:t>
            </w:r>
          </w:p>
        </w:tc>
      </w:tr>
      <w:tr w:rsidR="00F16618" w:rsidRPr="001E36CA" w:rsidTr="003604A2">
        <w:tc>
          <w:tcPr>
            <w:tcW w:w="277" w:type="pct"/>
          </w:tcPr>
          <w:p w:rsidR="00F16618" w:rsidRPr="001E36CA" w:rsidRDefault="00F16618" w:rsidP="003604A2">
            <w:pPr>
              <w:autoSpaceDE w:val="0"/>
              <w:autoSpaceDN w:val="0"/>
              <w:adjustRightInd w:val="0"/>
              <w:spacing w:line="240" w:lineRule="auto"/>
              <w:rPr>
                <w:rFonts w:cs="Arial"/>
              </w:rPr>
            </w:pPr>
            <w:r w:rsidRPr="001E36CA">
              <w:rPr>
                <w:rFonts w:cs="Arial"/>
              </w:rPr>
              <w:t>2.</w:t>
            </w:r>
          </w:p>
        </w:tc>
        <w:tc>
          <w:tcPr>
            <w:tcW w:w="4723" w:type="pct"/>
          </w:tcPr>
          <w:p w:rsidR="00F16618" w:rsidRPr="001E36CA" w:rsidRDefault="00F16618" w:rsidP="003604A2">
            <w:pPr>
              <w:autoSpaceDE w:val="0"/>
              <w:autoSpaceDN w:val="0"/>
              <w:adjustRightInd w:val="0"/>
              <w:spacing w:line="240" w:lineRule="auto"/>
              <w:ind w:left="44"/>
              <w:rPr>
                <w:rFonts w:cs="Arial"/>
              </w:rPr>
            </w:pPr>
            <w:r w:rsidRPr="001E36CA">
              <w:rPr>
                <w:rFonts w:cs="Arial"/>
              </w:rPr>
              <w:t xml:space="preserve">Skriv </w:t>
            </w:r>
            <w:r w:rsidRPr="001E36CA">
              <w:rPr>
                <w:rFonts w:cs="Arial"/>
                <w:b/>
              </w:rPr>
              <w:t>UTGÅTT</w:t>
            </w:r>
            <w:r w:rsidRPr="001E36CA">
              <w:rPr>
                <w:rFonts w:cs="Arial"/>
              </w:rPr>
              <w:t xml:space="preserve"> i tit</w:t>
            </w:r>
            <w:r>
              <w:rPr>
                <w:rFonts w:cs="Arial"/>
              </w:rPr>
              <w:t xml:space="preserve">tellinje1 </w:t>
            </w:r>
            <w:r w:rsidRPr="001E36CA">
              <w:rPr>
                <w:rFonts w:cs="Arial"/>
              </w:rPr>
              <w:t xml:space="preserve"> i registreringsbildet for saken.</w:t>
            </w:r>
          </w:p>
        </w:tc>
      </w:tr>
    </w:tbl>
    <w:p w:rsidR="00F16618" w:rsidRPr="004B6FBB" w:rsidRDefault="00F16618" w:rsidP="00F16618">
      <w:pPr>
        <w:spacing w:after="0" w:line="240" w:lineRule="auto"/>
        <w:rPr>
          <w:rFonts w:cs="Arial"/>
          <w:sz w:val="24"/>
          <w:szCs w:val="24"/>
        </w:rPr>
      </w:pPr>
    </w:p>
    <w:p w:rsidR="00F16618" w:rsidRPr="004B6FBB" w:rsidRDefault="00F16618" w:rsidP="00F16618">
      <w:pPr>
        <w:pStyle w:val="Overskrift1"/>
      </w:pPr>
      <w:bookmarkStart w:id="83" w:name="_Toc277699886"/>
      <w:bookmarkStart w:id="84" w:name="_Toc351466991"/>
      <w:bookmarkStart w:id="85" w:name="_Toc357596901"/>
      <w:bookmarkStart w:id="86" w:name="_Toc536699187"/>
      <w:r>
        <w:t xml:space="preserve">16. </w:t>
      </w:r>
      <w:r w:rsidRPr="00674581">
        <w:t>Stedfortrederfunksjon</w:t>
      </w:r>
      <w:bookmarkEnd w:id="83"/>
      <w:bookmarkEnd w:id="84"/>
      <w:bookmarkEnd w:id="85"/>
      <w:bookmarkEnd w:id="86"/>
      <w:r>
        <w:t xml:space="preserve"> </w:t>
      </w:r>
    </w:p>
    <w:p w:rsidR="00F16618" w:rsidRPr="000B4E10" w:rsidRDefault="00F16618" w:rsidP="00F16618">
      <w:pPr>
        <w:pStyle w:val="Normalinnrykk0"/>
        <w:ind w:left="0"/>
        <w:rPr>
          <w:rFonts w:ascii="Calibri" w:hAnsi="Calibri" w:cs="Arial"/>
          <w:szCs w:val="22"/>
        </w:rPr>
      </w:pPr>
      <w:r w:rsidRPr="000B4E10">
        <w:rPr>
          <w:rFonts w:ascii="Calibri" w:hAnsi="Calibri" w:cs="Arial"/>
          <w:szCs w:val="22"/>
        </w:rPr>
        <w:t>Tre inn so</w:t>
      </w:r>
      <w:r>
        <w:rPr>
          <w:rFonts w:ascii="Calibri" w:hAnsi="Calibri" w:cs="Arial"/>
          <w:szCs w:val="22"/>
        </w:rPr>
        <w:t xml:space="preserve">m stedfortreder i en annen ansatts fravær (etter avtale med leder). </w:t>
      </w:r>
    </w:p>
    <w:p w:rsidR="00F16618" w:rsidRPr="000B4E10" w:rsidRDefault="00F16618" w:rsidP="00F16618">
      <w:pPr>
        <w:pStyle w:val="Normalinnrykk0"/>
        <w:ind w:left="0"/>
        <w:rPr>
          <w:rFonts w:ascii="Calibri" w:hAnsi="Calibri" w:cs="Arial"/>
          <w:szCs w:val="22"/>
        </w:rPr>
      </w:pPr>
    </w:p>
    <w:p w:rsidR="00F16618" w:rsidRPr="000B4E10" w:rsidRDefault="00F16618" w:rsidP="00F16618">
      <w:pPr>
        <w:pStyle w:val="Normalinnrykk0"/>
        <w:ind w:left="0"/>
        <w:rPr>
          <w:rFonts w:ascii="Calibri" w:hAnsi="Calibri" w:cs="Arial"/>
          <w:szCs w:val="22"/>
        </w:rPr>
      </w:pPr>
      <w:r w:rsidRPr="000B4E10">
        <w:rPr>
          <w:rFonts w:ascii="Calibri" w:hAnsi="Calibri" w:cs="Arial"/>
          <w:szCs w:val="22"/>
        </w:rPr>
        <w:t>Stedfortrederfunksjonen finner du i arbeidsbordet i Fokus når du klikker på nedtrekkspilen ved siden av brukernavnet ditt. Her vises brukernavnet til lederen du er stedfortreder for.</w:t>
      </w:r>
    </w:p>
    <w:p w:rsidR="00F16618" w:rsidRPr="004B6FBB" w:rsidRDefault="00F16618" w:rsidP="00F16618">
      <w:pPr>
        <w:pStyle w:val="Normalinnrykk0"/>
        <w:ind w:left="0"/>
        <w:rPr>
          <w:rFonts w:ascii="Calibri" w:hAnsi="Calibri" w:cs="Arial"/>
          <w:sz w:val="24"/>
          <w:szCs w:val="24"/>
        </w:rPr>
      </w:pPr>
      <w:r w:rsidRPr="004B6FBB">
        <w:rPr>
          <w:rFonts w:ascii="Calibri" w:hAnsi="Calibri" w:cs="Arial"/>
          <w:sz w:val="24"/>
          <w:szCs w:val="24"/>
        </w:rPr>
        <w:t xml:space="preserve"> </w:t>
      </w:r>
    </w:p>
    <w:p w:rsidR="00F16618" w:rsidRPr="004B6FBB" w:rsidRDefault="00F16618" w:rsidP="00F16618">
      <w:pPr>
        <w:pStyle w:val="Normalinnrykk0"/>
        <w:ind w:left="0"/>
        <w:rPr>
          <w:rFonts w:ascii="Calibri" w:hAnsi="Calibri" w:cs="Arial"/>
          <w:sz w:val="24"/>
          <w:szCs w:val="24"/>
        </w:rPr>
      </w:pPr>
      <w:r>
        <w:rPr>
          <w:rFonts w:ascii="Calibri" w:hAnsi="Calibri" w:cs="Arial"/>
          <w:noProof/>
          <w:sz w:val="24"/>
          <w:szCs w:val="24"/>
        </w:rPr>
        <w:drawing>
          <wp:inline distT="0" distB="0" distL="0" distR="0" wp14:anchorId="0771122C" wp14:editId="17D2CE58">
            <wp:extent cx="1682750" cy="926465"/>
            <wp:effectExtent l="19050" t="0" r="0"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10" cstate="print"/>
                    <a:srcRect/>
                    <a:stretch>
                      <a:fillRect/>
                    </a:stretch>
                  </pic:blipFill>
                  <pic:spPr bwMode="auto">
                    <a:xfrm>
                      <a:off x="0" y="0"/>
                      <a:ext cx="1682750" cy="926465"/>
                    </a:xfrm>
                    <a:prstGeom prst="rect">
                      <a:avLst/>
                    </a:prstGeom>
                    <a:noFill/>
                    <a:ln w="9525">
                      <a:noFill/>
                      <a:miter lim="800000"/>
                      <a:headEnd/>
                      <a:tailEnd/>
                    </a:ln>
                  </pic:spPr>
                </pic:pic>
              </a:graphicData>
            </a:graphic>
          </wp:inline>
        </w:drawing>
      </w:r>
    </w:p>
    <w:p w:rsidR="00F16618" w:rsidRPr="004B6FBB" w:rsidRDefault="00F16618" w:rsidP="00F16618">
      <w:pPr>
        <w:pStyle w:val="Normalinnrykk0"/>
        <w:ind w:left="0"/>
        <w:rPr>
          <w:rFonts w:ascii="Calibri" w:hAnsi="Calibri" w:cs="Arial"/>
          <w:sz w:val="24"/>
          <w:szCs w:val="24"/>
        </w:rPr>
      </w:pPr>
    </w:p>
    <w:p w:rsidR="00F16618" w:rsidRPr="000B4E10" w:rsidRDefault="00F16618" w:rsidP="00F16618">
      <w:pPr>
        <w:pStyle w:val="Normalinnrykk0"/>
        <w:ind w:left="0"/>
        <w:rPr>
          <w:rFonts w:ascii="Calibri" w:hAnsi="Calibri" w:cs="Arial"/>
          <w:szCs w:val="22"/>
        </w:rPr>
      </w:pPr>
      <w:r w:rsidRPr="000B4E10">
        <w:rPr>
          <w:rFonts w:ascii="Calibri" w:hAnsi="Calibri" w:cs="Arial"/>
          <w:szCs w:val="22"/>
        </w:rPr>
        <w:t>For å få tilgang til å utføre lederens oppgaver klikker du på navnet og arbeidsbordet endres til lederens arbeidsbord. Brukernavnet til lederen angis i rødt slik at du lett kan se at du er inne med stedfortrederfunksjon.</w:t>
      </w:r>
    </w:p>
    <w:p w:rsidR="00F16618" w:rsidRPr="000B4E10" w:rsidRDefault="00F16618" w:rsidP="00F16618">
      <w:pPr>
        <w:pStyle w:val="Normalinnrykk0"/>
        <w:ind w:left="0"/>
        <w:rPr>
          <w:rFonts w:ascii="Calibri" w:hAnsi="Calibri" w:cs="Arial"/>
          <w:szCs w:val="22"/>
        </w:rPr>
      </w:pPr>
    </w:p>
    <w:p w:rsidR="00F16618" w:rsidRPr="004B6FBB" w:rsidRDefault="00F16618" w:rsidP="00F16618">
      <w:pPr>
        <w:pStyle w:val="Normalinnrykk0"/>
        <w:ind w:left="0"/>
        <w:rPr>
          <w:rFonts w:ascii="Calibri" w:hAnsi="Calibri" w:cs="Arial"/>
          <w:sz w:val="24"/>
          <w:szCs w:val="24"/>
        </w:rPr>
      </w:pPr>
      <w:r>
        <w:rPr>
          <w:rFonts w:ascii="Calibri" w:hAnsi="Calibri" w:cs="Arial"/>
          <w:noProof/>
          <w:sz w:val="24"/>
          <w:szCs w:val="24"/>
        </w:rPr>
        <w:drawing>
          <wp:inline distT="0" distB="0" distL="0" distR="0" wp14:anchorId="0D42CDD4" wp14:editId="56DEF8E8">
            <wp:extent cx="1852930" cy="1170305"/>
            <wp:effectExtent l="19050" t="0" r="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1" cstate="print"/>
                    <a:srcRect/>
                    <a:stretch>
                      <a:fillRect/>
                    </a:stretch>
                  </pic:blipFill>
                  <pic:spPr bwMode="auto">
                    <a:xfrm>
                      <a:off x="0" y="0"/>
                      <a:ext cx="1852930" cy="1170305"/>
                    </a:xfrm>
                    <a:prstGeom prst="rect">
                      <a:avLst/>
                    </a:prstGeom>
                    <a:noFill/>
                    <a:ln w="9525">
                      <a:noFill/>
                      <a:miter lim="800000"/>
                      <a:headEnd/>
                      <a:tailEnd/>
                    </a:ln>
                  </pic:spPr>
                </pic:pic>
              </a:graphicData>
            </a:graphic>
          </wp:inline>
        </w:drawing>
      </w:r>
    </w:p>
    <w:p w:rsidR="00F16618" w:rsidRPr="004B6FBB" w:rsidRDefault="00F16618" w:rsidP="00F16618">
      <w:pPr>
        <w:pStyle w:val="Normalinnrykk0"/>
        <w:ind w:left="0"/>
        <w:rPr>
          <w:rFonts w:ascii="Calibri" w:hAnsi="Calibri" w:cs="Arial"/>
          <w:sz w:val="24"/>
          <w:szCs w:val="24"/>
        </w:rPr>
      </w:pPr>
    </w:p>
    <w:p w:rsidR="00F16618" w:rsidRPr="000B4E10" w:rsidRDefault="00F16618" w:rsidP="00F16618">
      <w:pPr>
        <w:pStyle w:val="Normalinnrykk0"/>
        <w:ind w:left="0"/>
        <w:rPr>
          <w:rFonts w:ascii="Calibri" w:hAnsi="Calibri" w:cs="Arial"/>
          <w:szCs w:val="22"/>
        </w:rPr>
      </w:pPr>
      <w:r w:rsidRPr="000B4E10">
        <w:rPr>
          <w:rFonts w:ascii="Calibri" w:hAnsi="Calibri" w:cs="Arial"/>
          <w:szCs w:val="22"/>
        </w:rPr>
        <w:t>Når du skal skifte tilbake til eget arbeidsbord klikker du på nedtrekksbildet ved siden av lederens brukernavn og skifter tilbake til ditt eget.</w:t>
      </w:r>
    </w:p>
    <w:p w:rsidR="00F16618" w:rsidRDefault="00F16618" w:rsidP="00F16618">
      <w:pPr>
        <w:shd w:val="clear" w:color="auto" w:fill="FFFFFF"/>
        <w:spacing w:after="210" w:line="240" w:lineRule="auto"/>
        <w:rPr>
          <w:rFonts w:eastAsia="Times New Roman" w:cs="Times New Roman"/>
          <w:color w:val="3C3D48"/>
          <w:sz w:val="24"/>
          <w:szCs w:val="24"/>
          <w:lang w:eastAsia="nb-NO"/>
        </w:rPr>
      </w:pPr>
    </w:p>
    <w:p w:rsidR="00F16618" w:rsidRDefault="00F16618" w:rsidP="00F16618">
      <w:pPr>
        <w:pStyle w:val="Overskrift1"/>
      </w:pPr>
      <w:bookmarkStart w:id="87" w:name="_Toc536699188"/>
      <w:r>
        <w:lastRenderedPageBreak/>
        <w:t>17. Hvordan gi</w:t>
      </w:r>
      <w:r w:rsidRPr="00AC4FCF">
        <w:t xml:space="preserve"> tilgang til andre?</w:t>
      </w:r>
      <w:bookmarkEnd w:id="87"/>
      <w:r w:rsidRPr="00AC4FCF">
        <w:t xml:space="preserve"> </w:t>
      </w:r>
    </w:p>
    <w:p w:rsidR="00F16618" w:rsidRDefault="00F16618" w:rsidP="00F16618">
      <w:r>
        <w:t xml:space="preserve">Av og til trenger du å gi andre saksbehandlere tilgang til hele saker, en enkelt journalposte eller flere journalposter i en sak. </w:t>
      </w:r>
      <w:r w:rsidRPr="00ED30C5">
        <w:t xml:space="preserve">For at du skal kunne gi tilgang </w:t>
      </w:r>
      <w:r>
        <w:t>til andre</w:t>
      </w:r>
      <w:r w:rsidRPr="00ED30C5">
        <w:t>, må du den du gir tilgang til være autorisert for både rett tilgangskode og arkivdel. Som saksanvarlig «eier»</w:t>
      </w:r>
      <w:r>
        <w:t xml:space="preserve"> du saken og gir tilganger.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
        <w:gridCol w:w="8684"/>
      </w:tblGrid>
      <w:tr w:rsidR="00F16618" w:rsidRPr="001E36CA" w:rsidTr="003604A2">
        <w:tc>
          <w:tcPr>
            <w:tcW w:w="0" w:type="auto"/>
          </w:tcPr>
          <w:p w:rsidR="00F16618" w:rsidRPr="001E36CA" w:rsidRDefault="00F16618" w:rsidP="003604A2">
            <w:pPr>
              <w:autoSpaceDE w:val="0"/>
              <w:autoSpaceDN w:val="0"/>
              <w:adjustRightInd w:val="0"/>
              <w:spacing w:line="240" w:lineRule="auto"/>
              <w:rPr>
                <w:rFonts w:cs="Arial"/>
              </w:rPr>
            </w:pPr>
            <w:r w:rsidRPr="001E36CA">
              <w:rPr>
                <w:rFonts w:cs="Arial"/>
              </w:rPr>
              <w:t>1.</w:t>
            </w:r>
          </w:p>
        </w:tc>
        <w:tc>
          <w:tcPr>
            <w:tcW w:w="0" w:type="auto"/>
          </w:tcPr>
          <w:p w:rsidR="00F16618" w:rsidRPr="001E36CA" w:rsidRDefault="00F16618" w:rsidP="003604A2">
            <w:pPr>
              <w:autoSpaceDE w:val="0"/>
              <w:autoSpaceDN w:val="0"/>
              <w:adjustRightInd w:val="0"/>
              <w:spacing w:line="240" w:lineRule="auto"/>
              <w:ind w:left="44"/>
              <w:rPr>
                <w:rFonts w:cs="Arial"/>
                <w:b/>
              </w:rPr>
            </w:pPr>
            <w:r w:rsidRPr="001E36CA">
              <w:rPr>
                <w:rFonts w:cs="Arial"/>
              </w:rPr>
              <w:t xml:space="preserve">Finn fram </w:t>
            </w:r>
            <w:r>
              <w:rPr>
                <w:rFonts w:cs="Arial"/>
              </w:rPr>
              <w:t xml:space="preserve">riktig sak og/eller journalpost. </w:t>
            </w:r>
          </w:p>
        </w:tc>
      </w:tr>
      <w:tr w:rsidR="00F16618" w:rsidRPr="001E36CA" w:rsidTr="003604A2">
        <w:tc>
          <w:tcPr>
            <w:tcW w:w="0" w:type="auto"/>
          </w:tcPr>
          <w:p w:rsidR="00F16618" w:rsidRPr="001E36CA" w:rsidRDefault="00F16618" w:rsidP="003604A2">
            <w:pPr>
              <w:autoSpaceDE w:val="0"/>
              <w:autoSpaceDN w:val="0"/>
              <w:adjustRightInd w:val="0"/>
              <w:spacing w:line="240" w:lineRule="auto"/>
              <w:rPr>
                <w:rFonts w:cs="Arial"/>
              </w:rPr>
            </w:pPr>
            <w:r w:rsidRPr="001E36CA">
              <w:rPr>
                <w:rFonts w:cs="Arial"/>
              </w:rPr>
              <w:t>2.</w:t>
            </w:r>
          </w:p>
        </w:tc>
        <w:tc>
          <w:tcPr>
            <w:tcW w:w="0" w:type="auto"/>
          </w:tcPr>
          <w:p w:rsidR="00F16618" w:rsidRPr="008843EE" w:rsidRDefault="00F16618" w:rsidP="003604A2">
            <w:r>
              <w:t xml:space="preserve">Høyreklikk på saken eller </w:t>
            </w:r>
            <w:r w:rsidRPr="00ED30C5">
              <w:t xml:space="preserve">journalposten du vil gi tilgang </w:t>
            </w:r>
            <w:r>
              <w:t xml:space="preserve"> til </w:t>
            </w:r>
            <w:r w:rsidRPr="00ED30C5">
              <w:t>og trykk</w:t>
            </w:r>
            <w:r>
              <w:t xml:space="preserve"> </w:t>
            </w:r>
            <w:r w:rsidRPr="00ED30C5">
              <w:rPr>
                <w:b/>
              </w:rPr>
              <w:t>Ny</w:t>
            </w:r>
            <w:r w:rsidRPr="00ED30C5">
              <w:t xml:space="preserve"> og</w:t>
            </w:r>
            <w:r w:rsidRPr="00ED30C5">
              <w:rPr>
                <w:b/>
              </w:rPr>
              <w:t xml:space="preserve"> tilgangsgruppe</w:t>
            </w:r>
            <w:r>
              <w:t xml:space="preserve"> og </w:t>
            </w:r>
            <w:r w:rsidRPr="00ED30C5">
              <w:rPr>
                <w:b/>
              </w:rPr>
              <w:t>M</w:t>
            </w:r>
            <w:r>
              <w:rPr>
                <w:b/>
              </w:rPr>
              <w:t xml:space="preserve">edlem i intern tilgangsgruppe. </w:t>
            </w:r>
            <w:r w:rsidRPr="008843EE">
              <w:t>Du vil da få opp en liste ove</w:t>
            </w:r>
            <w:r>
              <w:t xml:space="preserve">r hvilke saksbehandlere som er autorisert for å se journalposten og/eller saken. Velg rett person. </w:t>
            </w:r>
          </w:p>
        </w:tc>
      </w:tr>
      <w:tr w:rsidR="00F16618" w:rsidRPr="001E36CA" w:rsidTr="003604A2">
        <w:tc>
          <w:tcPr>
            <w:tcW w:w="0" w:type="auto"/>
          </w:tcPr>
          <w:p w:rsidR="00F16618" w:rsidRPr="001E36CA" w:rsidRDefault="00F16618" w:rsidP="003604A2">
            <w:pPr>
              <w:autoSpaceDE w:val="0"/>
              <w:autoSpaceDN w:val="0"/>
              <w:adjustRightInd w:val="0"/>
              <w:spacing w:line="240" w:lineRule="auto"/>
              <w:rPr>
                <w:rFonts w:cs="Arial"/>
              </w:rPr>
            </w:pPr>
            <w:r w:rsidRPr="001E36CA">
              <w:rPr>
                <w:rFonts w:cs="Arial"/>
              </w:rPr>
              <w:t>3.</w:t>
            </w:r>
          </w:p>
        </w:tc>
        <w:tc>
          <w:tcPr>
            <w:tcW w:w="0" w:type="auto"/>
          </w:tcPr>
          <w:p w:rsidR="00F16618" w:rsidRDefault="00F16618" w:rsidP="003604A2">
            <w:pPr>
              <w:autoSpaceDE w:val="0"/>
              <w:autoSpaceDN w:val="0"/>
              <w:adjustRightInd w:val="0"/>
              <w:spacing w:line="240" w:lineRule="auto"/>
            </w:pPr>
            <w:r>
              <w:t xml:space="preserve">Merk at framgangsmåten for å gi tilgang til sak eller journalpost er den samme.  </w:t>
            </w:r>
          </w:p>
          <w:p w:rsidR="00F16618" w:rsidRPr="001E36CA" w:rsidRDefault="00F16618" w:rsidP="003604A2">
            <w:pPr>
              <w:autoSpaceDE w:val="0"/>
              <w:autoSpaceDN w:val="0"/>
              <w:adjustRightInd w:val="0"/>
              <w:spacing w:line="240" w:lineRule="auto"/>
              <w:rPr>
                <w:rFonts w:cs="Arial"/>
                <w:highlight w:val="yellow"/>
              </w:rPr>
            </w:pPr>
            <w:r>
              <w:t xml:space="preserve">Merk at du også kan gi </w:t>
            </w:r>
            <w:r w:rsidRPr="008843EE">
              <w:rPr>
                <w:b/>
              </w:rPr>
              <w:t>kun lesetilgang</w:t>
            </w:r>
            <w:r>
              <w:t xml:space="preserve"> til en sak eller journalpost. </w:t>
            </w:r>
          </w:p>
        </w:tc>
      </w:tr>
    </w:tbl>
    <w:p w:rsidR="00F16618" w:rsidRDefault="00F16618" w:rsidP="00F16618"/>
    <w:p w:rsidR="00F16618" w:rsidRDefault="00F16618" w:rsidP="00F16618">
      <w:pPr>
        <w:pStyle w:val="Overskrift1"/>
      </w:pPr>
      <w:bookmarkStart w:id="88" w:name="_Toc536699189"/>
      <w:r>
        <w:t>18. Sjekk ut og inn dokumenter</w:t>
      </w:r>
      <w:bookmarkEnd w:id="88"/>
    </w:p>
    <w:p w:rsidR="00F16618" w:rsidRDefault="00F16618" w:rsidP="00F16618">
      <w:r>
        <w:t xml:space="preserve">En vanlig brukerfeil er å ha utsjekkede dokumenter i WebSak. Når du jobber med et dokument (for eksempel i Word) blir dokumentet «sjekket ut» fra databasen. Da er det låst for andre brukere. En annen saksbehandler kan ikke endre dokumentet når det er utsjekket. Hvis du prøver å åpnet et dokument som er utsjekket av andre, får du melding om at det er sjekket ut av en annen saksbehandler, men at du kan åpne en skrivebeskyttet versjon. Du kan da lagre denne versjonen som et nytt dokument. </w:t>
      </w:r>
    </w:p>
    <w:p w:rsidR="00F16618" w:rsidRDefault="00F16618" w:rsidP="00F16618">
      <w:r>
        <w:t xml:space="preserve">Når du er ferdig med dokumentet må du «sjekke inn». I Word betyr det at du må trykke på </w:t>
      </w:r>
      <w:r w:rsidRPr="00EB3265">
        <w:rPr>
          <w:b/>
        </w:rPr>
        <w:t>Sjekk inn og avslutt</w:t>
      </w:r>
      <w:r>
        <w:t xml:space="preserve"> i stedet for den vanlige måten (se bilde)</w:t>
      </w:r>
    </w:p>
    <w:p w:rsidR="00F16618" w:rsidRDefault="00F16618" w:rsidP="00F16618">
      <w:r>
        <w:rPr>
          <w:noProof/>
          <w:lang w:eastAsia="nb-NO"/>
        </w:rPr>
        <w:drawing>
          <wp:inline distT="0" distB="0" distL="0" distR="0" wp14:anchorId="42FFD3A4" wp14:editId="6B6721FA">
            <wp:extent cx="1924518" cy="1223277"/>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30301" cy="1226953"/>
                    </a:xfrm>
                    <a:prstGeom prst="rect">
                      <a:avLst/>
                    </a:prstGeom>
                  </pic:spPr>
                </pic:pic>
              </a:graphicData>
            </a:graphic>
          </wp:inline>
        </w:drawing>
      </w:r>
    </w:p>
    <w:p w:rsidR="00F16618" w:rsidRDefault="00F16618" w:rsidP="00F16618">
      <w:r>
        <w:t xml:space="preserve">For å kontrollere at du har ikke har utsjekkede dokumenter, kan du se om du dokumentet har en rød hake ved seg (se bilde.) Du vil også se om du har utsjekkede dokumenter i Fokus-tillegget i Outlook.  </w:t>
      </w:r>
    </w:p>
    <w:p w:rsidR="00F16618" w:rsidRDefault="00F16618" w:rsidP="00F16618">
      <w:r>
        <w:rPr>
          <w:noProof/>
          <w:lang w:eastAsia="nb-NO"/>
        </w:rPr>
        <w:drawing>
          <wp:inline distT="0" distB="0" distL="0" distR="0" wp14:anchorId="6E8F6722" wp14:editId="0E74722D">
            <wp:extent cx="3927944" cy="1261474"/>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927378" cy="1261292"/>
                    </a:xfrm>
                    <a:prstGeom prst="rect">
                      <a:avLst/>
                    </a:prstGeom>
                  </pic:spPr>
                </pic:pic>
              </a:graphicData>
            </a:graphic>
          </wp:inline>
        </w:drawing>
      </w:r>
    </w:p>
    <w:p w:rsidR="00F16618" w:rsidRDefault="00F16618" w:rsidP="00F16618">
      <w:r>
        <w:t xml:space="preserve">For å sjekke inn kan du også høyreklikke og sjekke inn. </w:t>
      </w:r>
    </w:p>
    <w:p w:rsidR="00F16618" w:rsidRDefault="00F16618" w:rsidP="00F16618">
      <w:r>
        <w:rPr>
          <w:noProof/>
          <w:lang w:eastAsia="nb-NO"/>
        </w:rPr>
        <w:lastRenderedPageBreak/>
        <w:drawing>
          <wp:inline distT="0" distB="0" distL="0" distR="0" wp14:anchorId="244CCE57" wp14:editId="3194969B">
            <wp:extent cx="2059021" cy="2769953"/>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57938" cy="2768496"/>
                    </a:xfrm>
                    <a:prstGeom prst="rect">
                      <a:avLst/>
                    </a:prstGeom>
                  </pic:spPr>
                </pic:pic>
              </a:graphicData>
            </a:graphic>
          </wp:inline>
        </w:drawing>
      </w:r>
    </w:p>
    <w:p w:rsidR="00F16618" w:rsidRDefault="00F16618" w:rsidP="00F16618">
      <w:pPr>
        <w:pStyle w:val="Overskrift1"/>
      </w:pPr>
      <w:bookmarkStart w:id="89" w:name="_Toc536699190"/>
      <w:r>
        <w:t>19. Ny v</w:t>
      </w:r>
      <w:r w:rsidRPr="001A1CAB">
        <w:t>ersjon av dokument</w:t>
      </w:r>
      <w:bookmarkEnd w:id="89"/>
    </w:p>
    <w:p w:rsidR="00F16618" w:rsidRDefault="00F16618" w:rsidP="00F16618">
      <w:pPr>
        <w:pStyle w:val="Ingenmellomrom"/>
      </w:pPr>
      <w:r>
        <w:t>Du kan lagre en ny versjon av dokumentet ved å høyreklikke på dokumentet, velge</w:t>
      </w:r>
      <w:r w:rsidRPr="0007575A">
        <w:rPr>
          <w:b/>
        </w:rPr>
        <w:t xml:space="preserve"> Ny</w:t>
      </w:r>
      <w:r>
        <w:t xml:space="preserve"> og </w:t>
      </w:r>
      <w:r w:rsidRPr="0007575A">
        <w:rPr>
          <w:b/>
        </w:rPr>
        <w:t xml:space="preserve">Versjon </w:t>
      </w:r>
    </w:p>
    <w:p w:rsidR="00F16618" w:rsidRDefault="00F16618" w:rsidP="00F16618">
      <w:pPr>
        <w:pStyle w:val="Ingenmellomrom"/>
      </w:pPr>
    </w:p>
    <w:p w:rsidR="00F16618" w:rsidRDefault="00F16618" w:rsidP="00F16618">
      <w:pPr>
        <w:pStyle w:val="Ingenmellomrom"/>
      </w:pPr>
      <w:r>
        <w:rPr>
          <w:lang w:eastAsia="nb-NO"/>
        </w:rPr>
        <w:drawing>
          <wp:inline distT="0" distB="0" distL="0" distR="0" wp14:anchorId="2C627839" wp14:editId="58AAFA39">
            <wp:extent cx="5362575" cy="2019300"/>
            <wp:effectExtent l="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62575" cy="2019300"/>
                    </a:xfrm>
                    <a:prstGeom prst="rect">
                      <a:avLst/>
                    </a:prstGeom>
                  </pic:spPr>
                </pic:pic>
              </a:graphicData>
            </a:graphic>
          </wp:inline>
        </w:drawing>
      </w:r>
    </w:p>
    <w:p w:rsidR="00F16618" w:rsidRDefault="00F16618" w:rsidP="00F16618">
      <w:pPr>
        <w:pStyle w:val="Ingenmellomrom"/>
      </w:pPr>
    </w:p>
    <w:p w:rsidR="00F16618" w:rsidRDefault="00F16618" w:rsidP="00F16618">
      <w:pPr>
        <w:pStyle w:val="Ingenmellomrom"/>
      </w:pPr>
      <w:r>
        <w:t xml:space="preserve">Svar Ja på spørsmålet om å kopiere: </w:t>
      </w:r>
    </w:p>
    <w:p w:rsidR="00F16618" w:rsidRDefault="00F16618" w:rsidP="00F16618">
      <w:pPr>
        <w:pStyle w:val="Ingenmellomrom"/>
      </w:pPr>
      <w:r>
        <w:rPr>
          <w:lang w:eastAsia="nb-NO"/>
        </w:rPr>
        <w:drawing>
          <wp:inline distT="0" distB="0" distL="0" distR="0" wp14:anchorId="324E3C8B" wp14:editId="7E75602F">
            <wp:extent cx="5760720" cy="913778"/>
            <wp:effectExtent l="0" t="0" r="0" b="63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913778"/>
                    </a:xfrm>
                    <a:prstGeom prst="rect">
                      <a:avLst/>
                    </a:prstGeom>
                  </pic:spPr>
                </pic:pic>
              </a:graphicData>
            </a:graphic>
          </wp:inline>
        </w:drawing>
      </w:r>
    </w:p>
    <w:p w:rsidR="00F16618" w:rsidRDefault="00F16618" w:rsidP="00F16618">
      <w:pPr>
        <w:pStyle w:val="Ingenmellomrom"/>
      </w:pPr>
      <w:r>
        <w:rPr>
          <w:lang w:eastAsia="nb-NO"/>
        </w:rPr>
        <w:lastRenderedPageBreak/>
        <w:drawing>
          <wp:inline distT="0" distB="0" distL="0" distR="0" wp14:anchorId="77F7D40C" wp14:editId="798EBCA1">
            <wp:extent cx="5760720" cy="3100230"/>
            <wp:effectExtent l="0" t="0" r="0" b="508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3100230"/>
                    </a:xfrm>
                    <a:prstGeom prst="rect">
                      <a:avLst/>
                    </a:prstGeom>
                  </pic:spPr>
                </pic:pic>
              </a:graphicData>
            </a:graphic>
          </wp:inline>
        </w:drawing>
      </w:r>
    </w:p>
    <w:p w:rsidR="00F16618" w:rsidRDefault="00F16618" w:rsidP="00F16618">
      <w:pPr>
        <w:pStyle w:val="Overskrift1"/>
      </w:pPr>
      <w:bookmarkStart w:id="90" w:name="_Toc536699191"/>
      <w:r w:rsidRPr="00220A54">
        <w:t>20. Masseutsending</w:t>
      </w:r>
      <w:bookmarkEnd w:id="90"/>
      <w:r w:rsidRPr="00220A54">
        <w:t xml:space="preserve"> </w:t>
      </w:r>
    </w:p>
    <w:p w:rsidR="00F16618" w:rsidRDefault="00F16618" w:rsidP="00F16618">
      <w:pPr>
        <w:rPr>
          <w:b/>
          <w:sz w:val="32"/>
        </w:rPr>
      </w:pPr>
      <w:r>
        <w:rPr>
          <w:b/>
          <w:sz w:val="32"/>
        </w:rPr>
        <w:t>Rutine for masseutsending i WebSak</w:t>
      </w:r>
    </w:p>
    <w:p w:rsidR="00F16618" w:rsidRDefault="00F16618" w:rsidP="00F16618">
      <w:r>
        <w:t xml:space="preserve">Noen ganger er det hensiktsmessig å sende ut det samme brevet til mange mottakere, gjennom å bruke en adresse i Excel. Adresselistene kan hentes fra kart eller fagsystemer. </w:t>
      </w:r>
    </w:p>
    <w:p w:rsidR="00F16618" w:rsidRDefault="00F16618" w:rsidP="00F16618">
      <w:pPr>
        <w:rPr>
          <w:color w:val="FF0000"/>
        </w:rPr>
      </w:pPr>
      <w:r>
        <w:rPr>
          <w:color w:val="FF0000"/>
        </w:rPr>
        <w:t xml:space="preserve">Når vi henter adresser fra Excel er det svært viktig at malen fra Acos brukes og at en er nøye på hvilke verdier som legges i hvilke kolonner. </w:t>
      </w:r>
    </w:p>
    <w:p w:rsidR="00F16618" w:rsidRDefault="00F16618" w:rsidP="00F16618">
      <w:r>
        <w:t>Malen fra Acos hentes fra kundesidene :</w:t>
      </w:r>
    </w:p>
    <w:p w:rsidR="00F16618" w:rsidRDefault="00F16618" w:rsidP="00F16618">
      <w:r>
        <w:t>https://support.acos.no/faq/faq-dokumenthaandtering/websak-basis/foedselsnummer-offentlignummer-importere-fra-regneark/</w:t>
      </w:r>
    </w:p>
    <w:p w:rsidR="00F16618" w:rsidRDefault="00F16618" w:rsidP="00F16618">
      <w:pPr>
        <w:rPr>
          <w:u w:val="single"/>
        </w:rPr>
      </w:pPr>
      <w:r>
        <w:rPr>
          <w:u w:val="single"/>
        </w:rPr>
        <w:t xml:space="preserve">Vær oppmerksom på: </w:t>
      </w:r>
    </w:p>
    <w:p w:rsidR="00F16618" w:rsidRDefault="00F16618" w:rsidP="00F16618">
      <w:pPr>
        <w:pStyle w:val="Listeavsnitt"/>
        <w:numPr>
          <w:ilvl w:val="0"/>
          <w:numId w:val="49"/>
        </w:numPr>
      </w:pPr>
      <w:r>
        <w:t>Det er en egen kolonne for offentlighetsnummer</w:t>
      </w:r>
    </w:p>
    <w:p w:rsidR="00F16618" w:rsidRDefault="00F16618" w:rsidP="00F16618">
      <w:pPr>
        <w:pStyle w:val="Listeavsnitt"/>
        <w:numPr>
          <w:ilvl w:val="0"/>
          <w:numId w:val="49"/>
        </w:numPr>
      </w:pPr>
      <w:r>
        <w:t>Det blir ofte feil med sending til utlandet</w:t>
      </w:r>
    </w:p>
    <w:p w:rsidR="00F16618" w:rsidRDefault="00F16618" w:rsidP="00F16618">
      <w:pPr>
        <w:pStyle w:val="Listeavsnitt"/>
        <w:numPr>
          <w:ilvl w:val="0"/>
          <w:numId w:val="49"/>
        </w:numPr>
      </w:pPr>
      <w:r>
        <w:t xml:space="preserve">Egen kolonne for om adressaten skal ha hake ved journalposten ved verdi </w:t>
      </w:r>
      <w:r>
        <w:rPr>
          <w:b/>
        </w:rPr>
        <w:t xml:space="preserve">ErPerson </w:t>
      </w:r>
    </w:p>
    <w:p w:rsidR="00F16618" w:rsidRDefault="00F16618" w:rsidP="00F16618">
      <w:pPr>
        <w:pStyle w:val="Listeavsnitt"/>
        <w:numPr>
          <w:ilvl w:val="0"/>
          <w:numId w:val="49"/>
        </w:numPr>
      </w:pPr>
      <w:r>
        <w:t xml:space="preserve">Skriver du feil navn eller adresse i Excel-dokumentet, vil det bli feil navn og adresse i brevet du sender ut. </w:t>
      </w:r>
    </w:p>
    <w:p w:rsidR="00F16618" w:rsidRDefault="00F16618" w:rsidP="00F16618">
      <w:pPr>
        <w:pStyle w:val="Listeavsnitt"/>
        <w:numPr>
          <w:ilvl w:val="0"/>
          <w:numId w:val="49"/>
        </w:numPr>
      </w:pPr>
      <w:r>
        <w:t xml:space="preserve">Adresselista i seg selv gjør ingen sjekk mot offentlige register når det gjelder offentlighetsnummer. Gjenbruk derfor ikke gamle lister! </w:t>
      </w:r>
    </w:p>
    <w:p w:rsidR="00F16618" w:rsidRDefault="00F16618" w:rsidP="00F16618">
      <w:pPr>
        <w:pStyle w:val="Listeavsnitt"/>
        <w:numPr>
          <w:ilvl w:val="0"/>
          <w:numId w:val="49"/>
        </w:numPr>
      </w:pPr>
      <w:r>
        <w:t xml:space="preserve">Adresselister skal- på grunn av personvernhensyn - ikke oppbevares lenger enn 2 måneder på din lokale PC, på avdelingens område på Q eller et annet sted. Adresselisten blir lagret i WebSak på den journalposten du har ekspedert. </w:t>
      </w:r>
    </w:p>
    <w:p w:rsidR="00F16618" w:rsidRPr="00220A54" w:rsidRDefault="00F16618" w:rsidP="00F16618">
      <w:pPr>
        <w:pStyle w:val="Listeavsnitt"/>
        <w:numPr>
          <w:ilvl w:val="0"/>
          <w:numId w:val="49"/>
        </w:numPr>
      </w:pPr>
      <w:r>
        <w:t xml:space="preserve">Ved ekspedering til flere enn 20 mottakere, skal to ansatte kvalitetssikre at opplysningene i utsendelsen er korrekt og at materialet ikke er personsensitivt. </w:t>
      </w:r>
    </w:p>
    <w:p w:rsidR="00F16618" w:rsidRDefault="00F16618" w:rsidP="00F16618">
      <w:r>
        <w:rPr>
          <w:noProof/>
          <w:lang w:eastAsia="nb-NO"/>
        </w:rPr>
        <w:lastRenderedPageBreak/>
        <w:drawing>
          <wp:inline distT="0" distB="0" distL="0" distR="0" wp14:anchorId="73E75875" wp14:editId="0D3976F8">
            <wp:extent cx="5760720" cy="3757391"/>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3757391"/>
                    </a:xfrm>
                    <a:prstGeom prst="rect">
                      <a:avLst/>
                    </a:prstGeom>
                  </pic:spPr>
                </pic:pic>
              </a:graphicData>
            </a:graphic>
          </wp:inline>
        </w:drawing>
      </w:r>
    </w:p>
    <w:p w:rsidR="00F16618" w:rsidRDefault="00F16618" w:rsidP="00F16618">
      <w:r>
        <w:rPr>
          <w:noProof/>
          <w:lang w:eastAsia="nb-NO"/>
        </w:rPr>
        <w:drawing>
          <wp:inline distT="0" distB="0" distL="0" distR="0" wp14:anchorId="7095C24F" wp14:editId="3C4C5612">
            <wp:extent cx="5597719" cy="3084457"/>
            <wp:effectExtent l="0" t="0" r="3175" b="1905"/>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00700" cy="3086100"/>
                    </a:xfrm>
                    <a:prstGeom prst="rect">
                      <a:avLst/>
                    </a:prstGeom>
                  </pic:spPr>
                </pic:pic>
              </a:graphicData>
            </a:graphic>
          </wp:inline>
        </w:drawing>
      </w:r>
    </w:p>
    <w:p w:rsidR="00F16618" w:rsidRDefault="00F16618" w:rsidP="00F16618"/>
    <w:p w:rsidR="00F16618" w:rsidRDefault="00F16618" w:rsidP="00F16618">
      <w:pPr>
        <w:tabs>
          <w:tab w:val="left" w:pos="2145"/>
        </w:tabs>
      </w:pPr>
      <w:r>
        <w:rPr>
          <w:noProof/>
          <w:lang w:eastAsia="nb-NO"/>
        </w:rPr>
        <w:lastRenderedPageBreak/>
        <w:drawing>
          <wp:inline distT="0" distB="0" distL="0" distR="0" wp14:anchorId="578ED6AA" wp14:editId="1DCE27B4">
            <wp:extent cx="5760720" cy="3894171"/>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3894171"/>
                    </a:xfrm>
                    <a:prstGeom prst="rect">
                      <a:avLst/>
                    </a:prstGeom>
                  </pic:spPr>
                </pic:pic>
              </a:graphicData>
            </a:graphic>
          </wp:inline>
        </w:drawing>
      </w:r>
    </w:p>
    <w:p w:rsidR="00F16618" w:rsidRDefault="00F16618" w:rsidP="00F16618">
      <w:pPr>
        <w:tabs>
          <w:tab w:val="left" w:pos="2145"/>
        </w:tabs>
      </w:pPr>
    </w:p>
    <w:p w:rsidR="00F16618" w:rsidRPr="00220A54" w:rsidRDefault="00F16618" w:rsidP="00F16618">
      <w:pPr>
        <w:tabs>
          <w:tab w:val="left" w:pos="2145"/>
        </w:tabs>
        <w:rPr>
          <w:i/>
        </w:rPr>
      </w:pPr>
      <w:r>
        <w:rPr>
          <w:i/>
        </w:rPr>
        <w:t xml:space="preserve">Ekspeder på </w:t>
      </w:r>
      <w:r w:rsidRPr="00220A54">
        <w:rPr>
          <w:i/>
        </w:rPr>
        <w:t xml:space="preserve">vanlig måte </w:t>
      </w:r>
    </w:p>
    <w:p w:rsidR="00F16618" w:rsidRPr="002B1686" w:rsidRDefault="00F16618" w:rsidP="00F16618">
      <w:pPr>
        <w:rPr>
          <w:u w:val="single"/>
        </w:rPr>
      </w:pPr>
      <w:r w:rsidRPr="002B1686">
        <w:rPr>
          <w:u w:val="single"/>
        </w:rPr>
        <w:t xml:space="preserve">Feil ved ekspderinger: </w:t>
      </w:r>
    </w:p>
    <w:p w:rsidR="00F16618" w:rsidRDefault="00F16618" w:rsidP="00F16618">
      <w:r w:rsidRPr="002B1686">
        <w:t xml:space="preserve">Ekspederinger som feiler vil legge seg i saksbehandlers kurv </w:t>
      </w:r>
      <w:r w:rsidRPr="008305B7">
        <w:rPr>
          <w:b/>
        </w:rPr>
        <w:t xml:space="preserve">SVARUT – Eksepedering feilet </w:t>
      </w:r>
      <w:r w:rsidRPr="002B1686">
        <w:t xml:space="preserve">og hos systemansvarlige med kurven </w:t>
      </w:r>
      <w:r w:rsidRPr="008305B7">
        <w:rPr>
          <w:b/>
        </w:rPr>
        <w:t xml:space="preserve">SVARUT – Ekspedering feilet (for systemansv.) </w:t>
      </w:r>
      <w:r w:rsidRPr="002B1686">
        <w:t xml:space="preserve">Det vil også bli en merknad på journalposten. </w:t>
      </w:r>
      <w:r w:rsidRPr="00220A54">
        <w:rPr>
          <w:i/>
        </w:rPr>
        <w:t>Saksbehandler er ansvarlig for å følge opp ekspederinger som har feilet og for å rette ekspederingene</w:t>
      </w:r>
      <w:r>
        <w:t>. F</w:t>
      </w:r>
      <w:r w:rsidRPr="002B1686">
        <w:t>ellestjenesten har et ansvar for</w:t>
      </w:r>
      <w:r>
        <w:t xml:space="preserve"> å følge opp feilekspederinger og melde fra til saksbehandler. </w:t>
      </w:r>
    </w:p>
    <w:p w:rsidR="00F16618" w:rsidRDefault="00F16618" w:rsidP="00F16618">
      <w:pPr>
        <w:pStyle w:val="Overskrift1"/>
      </w:pPr>
      <w:bookmarkStart w:id="91" w:name="_Toc536699192"/>
      <w:r>
        <w:t>21</w:t>
      </w:r>
      <w:r w:rsidRPr="001A1CAB">
        <w:t>. Når du slutter i Nordre Land kommune</w:t>
      </w:r>
      <w:bookmarkEnd w:id="91"/>
      <w:r w:rsidRPr="001A1CAB">
        <w:t xml:space="preserve"> </w:t>
      </w:r>
    </w:p>
    <w:p w:rsidR="00F16618" w:rsidRDefault="00F16618" w:rsidP="00F16618">
      <w:r>
        <w:t xml:space="preserve">Når en saksbehandler skal slutte i NLK, skal saksbehandler avslutte saker som er ferdigbehandlet og/eller overføre aktive saker til andre saksbehandlere på enheten. Dette gjøres i samråd med leder. </w:t>
      </w:r>
    </w:p>
    <w:p w:rsidR="00F16618" w:rsidRDefault="00F16618" w:rsidP="00F16618">
      <w:r>
        <w:t xml:space="preserve">Saksbehandlere som slutter skal rydde i sine dokumenter (kurver): </w:t>
      </w:r>
    </w:p>
    <w:p w:rsidR="00F16618" w:rsidRDefault="00F16618" w:rsidP="00F16618">
      <w:pPr>
        <w:pStyle w:val="Listeavsnitt"/>
        <w:numPr>
          <w:ilvl w:val="0"/>
          <w:numId w:val="47"/>
        </w:numPr>
      </w:pPr>
      <w:r>
        <w:t xml:space="preserve">Besvart og avskrevet alle inngående dokumenter, eller overført dem på leder eller annen saksbehandler </w:t>
      </w:r>
    </w:p>
    <w:p w:rsidR="00F16618" w:rsidRDefault="00F16618" w:rsidP="00F16618">
      <w:pPr>
        <w:pStyle w:val="Listeavsnitt"/>
        <w:numPr>
          <w:ilvl w:val="0"/>
          <w:numId w:val="47"/>
        </w:numPr>
      </w:pPr>
      <w:r>
        <w:t>Avsluttet eller overført sine arkivsaker til leder eller annen saksbehandler</w:t>
      </w:r>
    </w:p>
    <w:p w:rsidR="00F16618" w:rsidRDefault="00F16618" w:rsidP="00F16618">
      <w:pPr>
        <w:pStyle w:val="Listeavsnitt"/>
        <w:numPr>
          <w:ilvl w:val="0"/>
          <w:numId w:val="47"/>
        </w:numPr>
      </w:pPr>
      <w:r>
        <w:t>Ekspedert alle utgående dokumenter, internt og eksternt</w:t>
      </w:r>
    </w:p>
    <w:p w:rsidR="00F16618" w:rsidRPr="001A1CAB" w:rsidRDefault="00F16618" w:rsidP="00F16618">
      <w:pPr>
        <w:pStyle w:val="Overskrift1"/>
      </w:pPr>
    </w:p>
    <w:p w:rsidR="00F16618" w:rsidRPr="00F16618" w:rsidRDefault="00F16618" w:rsidP="00F16618"/>
    <w:sectPr w:rsidR="00F16618" w:rsidRPr="00F16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449"/>
    <w:multiLevelType w:val="multilevel"/>
    <w:tmpl w:val="492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63F8"/>
    <w:multiLevelType w:val="hybridMultilevel"/>
    <w:tmpl w:val="425085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E97C8E"/>
    <w:multiLevelType w:val="multilevel"/>
    <w:tmpl w:val="29D4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EE81C37"/>
    <w:multiLevelType w:val="multilevel"/>
    <w:tmpl w:val="2020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3F5A"/>
    <w:multiLevelType w:val="hybridMultilevel"/>
    <w:tmpl w:val="97D651EC"/>
    <w:lvl w:ilvl="0" w:tplc="292C064A">
      <w:start w:val="4"/>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57E19"/>
    <w:multiLevelType w:val="hybridMultilevel"/>
    <w:tmpl w:val="AECAFA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6E76B0"/>
    <w:multiLevelType w:val="multilevel"/>
    <w:tmpl w:val="7B44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418A2"/>
    <w:multiLevelType w:val="hybridMultilevel"/>
    <w:tmpl w:val="8D824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E248A2"/>
    <w:multiLevelType w:val="hybridMultilevel"/>
    <w:tmpl w:val="BEF2F598"/>
    <w:lvl w:ilvl="0" w:tplc="75EA0FB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960F9E"/>
    <w:multiLevelType w:val="hybridMultilevel"/>
    <w:tmpl w:val="EE04B2F2"/>
    <w:lvl w:ilvl="0" w:tplc="27F4161E">
      <w:start w:val="1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2F1334F"/>
    <w:multiLevelType w:val="hybridMultilevel"/>
    <w:tmpl w:val="84D424D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7C265DB"/>
    <w:multiLevelType w:val="hybridMultilevel"/>
    <w:tmpl w:val="BAF49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487828"/>
    <w:multiLevelType w:val="multilevel"/>
    <w:tmpl w:val="80BE73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B4E3D"/>
    <w:multiLevelType w:val="multilevel"/>
    <w:tmpl w:val="5EA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754DA"/>
    <w:multiLevelType w:val="hybridMultilevel"/>
    <w:tmpl w:val="7C400EC6"/>
    <w:lvl w:ilvl="0" w:tplc="F54E3D5A">
      <w:start w:val="1"/>
      <w:numFmt w:val="bullet"/>
      <w:lvlText w:val=""/>
      <w:lvlJc w:val="left"/>
      <w:pPr>
        <w:ind w:left="360" w:hanging="360"/>
      </w:pPr>
      <w:rPr>
        <w:rFonts w:ascii="Wingdings" w:hAnsi="Wingdings" w:hint="default"/>
      </w:rPr>
    </w:lvl>
    <w:lvl w:ilvl="1" w:tplc="F51CD48E" w:tentative="1">
      <w:start w:val="1"/>
      <w:numFmt w:val="bullet"/>
      <w:lvlText w:val="o"/>
      <w:lvlJc w:val="left"/>
      <w:pPr>
        <w:ind w:left="1080" w:hanging="360"/>
      </w:pPr>
      <w:rPr>
        <w:rFonts w:ascii="Courier New" w:hAnsi="Courier New" w:cs="Courier New" w:hint="default"/>
      </w:rPr>
    </w:lvl>
    <w:lvl w:ilvl="2" w:tplc="CC740F72" w:tentative="1">
      <w:start w:val="1"/>
      <w:numFmt w:val="bullet"/>
      <w:lvlText w:val=""/>
      <w:lvlJc w:val="left"/>
      <w:pPr>
        <w:ind w:left="1800" w:hanging="360"/>
      </w:pPr>
      <w:rPr>
        <w:rFonts w:ascii="Wingdings" w:hAnsi="Wingdings" w:hint="default"/>
      </w:rPr>
    </w:lvl>
    <w:lvl w:ilvl="3" w:tplc="D474E708" w:tentative="1">
      <w:start w:val="1"/>
      <w:numFmt w:val="bullet"/>
      <w:lvlText w:val=""/>
      <w:lvlJc w:val="left"/>
      <w:pPr>
        <w:ind w:left="2520" w:hanging="360"/>
      </w:pPr>
      <w:rPr>
        <w:rFonts w:ascii="Symbol" w:hAnsi="Symbol" w:hint="default"/>
      </w:rPr>
    </w:lvl>
    <w:lvl w:ilvl="4" w:tplc="CDA27FEE" w:tentative="1">
      <w:start w:val="1"/>
      <w:numFmt w:val="bullet"/>
      <w:lvlText w:val="o"/>
      <w:lvlJc w:val="left"/>
      <w:pPr>
        <w:ind w:left="3240" w:hanging="360"/>
      </w:pPr>
      <w:rPr>
        <w:rFonts w:ascii="Courier New" w:hAnsi="Courier New" w:cs="Courier New" w:hint="default"/>
      </w:rPr>
    </w:lvl>
    <w:lvl w:ilvl="5" w:tplc="60B46CA4" w:tentative="1">
      <w:start w:val="1"/>
      <w:numFmt w:val="bullet"/>
      <w:lvlText w:val=""/>
      <w:lvlJc w:val="left"/>
      <w:pPr>
        <w:ind w:left="3960" w:hanging="360"/>
      </w:pPr>
      <w:rPr>
        <w:rFonts w:ascii="Wingdings" w:hAnsi="Wingdings" w:hint="default"/>
      </w:rPr>
    </w:lvl>
    <w:lvl w:ilvl="6" w:tplc="6B6C6D24" w:tentative="1">
      <w:start w:val="1"/>
      <w:numFmt w:val="bullet"/>
      <w:lvlText w:val=""/>
      <w:lvlJc w:val="left"/>
      <w:pPr>
        <w:ind w:left="4680" w:hanging="360"/>
      </w:pPr>
      <w:rPr>
        <w:rFonts w:ascii="Symbol" w:hAnsi="Symbol" w:hint="default"/>
      </w:rPr>
    </w:lvl>
    <w:lvl w:ilvl="7" w:tplc="7BBEB4C4" w:tentative="1">
      <w:start w:val="1"/>
      <w:numFmt w:val="bullet"/>
      <w:lvlText w:val="o"/>
      <w:lvlJc w:val="left"/>
      <w:pPr>
        <w:ind w:left="5400" w:hanging="360"/>
      </w:pPr>
      <w:rPr>
        <w:rFonts w:ascii="Courier New" w:hAnsi="Courier New" w:cs="Courier New" w:hint="default"/>
      </w:rPr>
    </w:lvl>
    <w:lvl w:ilvl="8" w:tplc="5330DF4C" w:tentative="1">
      <w:start w:val="1"/>
      <w:numFmt w:val="bullet"/>
      <w:lvlText w:val=""/>
      <w:lvlJc w:val="left"/>
      <w:pPr>
        <w:ind w:left="6120" w:hanging="360"/>
      </w:pPr>
      <w:rPr>
        <w:rFonts w:ascii="Wingdings" w:hAnsi="Wingdings" w:hint="default"/>
      </w:rPr>
    </w:lvl>
  </w:abstractNum>
  <w:abstractNum w:abstractNumId="16" w15:restartNumberingAfterBreak="0">
    <w:nsid w:val="2D5253A2"/>
    <w:multiLevelType w:val="hybridMultilevel"/>
    <w:tmpl w:val="8BC4775E"/>
    <w:lvl w:ilvl="0" w:tplc="0CC8B114">
      <w:start w:val="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F7C6B04"/>
    <w:multiLevelType w:val="multilevel"/>
    <w:tmpl w:val="A378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950DB"/>
    <w:multiLevelType w:val="multilevel"/>
    <w:tmpl w:val="1EF2877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9683A"/>
    <w:multiLevelType w:val="hybridMultilevel"/>
    <w:tmpl w:val="67C8EB50"/>
    <w:lvl w:ilvl="0" w:tplc="09B49642">
      <w:start w:val="1"/>
      <w:numFmt w:val="bullet"/>
      <w:lvlText w:val=""/>
      <w:lvlJc w:val="left"/>
      <w:pPr>
        <w:ind w:left="360" w:hanging="360"/>
      </w:pPr>
      <w:rPr>
        <w:rFonts w:ascii="Wingdings" w:hAnsi="Wingdings" w:hint="default"/>
      </w:rPr>
    </w:lvl>
    <w:lvl w:ilvl="1" w:tplc="FD5EB83C">
      <w:start w:val="1"/>
      <w:numFmt w:val="bullet"/>
      <w:lvlText w:val="o"/>
      <w:lvlJc w:val="left"/>
      <w:pPr>
        <w:ind w:left="1080" w:hanging="360"/>
      </w:pPr>
      <w:rPr>
        <w:rFonts w:ascii="Courier New" w:hAnsi="Courier New" w:cs="Courier New" w:hint="default"/>
      </w:rPr>
    </w:lvl>
    <w:lvl w:ilvl="2" w:tplc="764CC8C8">
      <w:start w:val="1"/>
      <w:numFmt w:val="bullet"/>
      <w:lvlText w:val=""/>
      <w:lvlJc w:val="left"/>
      <w:pPr>
        <w:ind w:left="1800" w:hanging="360"/>
      </w:pPr>
      <w:rPr>
        <w:rFonts w:ascii="Wingdings" w:hAnsi="Wingdings" w:hint="default"/>
      </w:rPr>
    </w:lvl>
    <w:lvl w:ilvl="3" w:tplc="46ACBC6C">
      <w:start w:val="1"/>
      <w:numFmt w:val="bullet"/>
      <w:lvlText w:val=""/>
      <w:lvlJc w:val="left"/>
      <w:pPr>
        <w:ind w:left="2520" w:hanging="360"/>
      </w:pPr>
      <w:rPr>
        <w:rFonts w:ascii="Symbol" w:hAnsi="Symbol" w:hint="default"/>
      </w:rPr>
    </w:lvl>
    <w:lvl w:ilvl="4" w:tplc="2F121724" w:tentative="1">
      <w:start w:val="1"/>
      <w:numFmt w:val="bullet"/>
      <w:lvlText w:val="o"/>
      <w:lvlJc w:val="left"/>
      <w:pPr>
        <w:ind w:left="3240" w:hanging="360"/>
      </w:pPr>
      <w:rPr>
        <w:rFonts w:ascii="Courier New" w:hAnsi="Courier New" w:cs="Courier New" w:hint="default"/>
      </w:rPr>
    </w:lvl>
    <w:lvl w:ilvl="5" w:tplc="0F28DB36" w:tentative="1">
      <w:start w:val="1"/>
      <w:numFmt w:val="bullet"/>
      <w:lvlText w:val=""/>
      <w:lvlJc w:val="left"/>
      <w:pPr>
        <w:ind w:left="3960" w:hanging="360"/>
      </w:pPr>
      <w:rPr>
        <w:rFonts w:ascii="Wingdings" w:hAnsi="Wingdings" w:hint="default"/>
      </w:rPr>
    </w:lvl>
    <w:lvl w:ilvl="6" w:tplc="5ECACAF6" w:tentative="1">
      <w:start w:val="1"/>
      <w:numFmt w:val="bullet"/>
      <w:lvlText w:val=""/>
      <w:lvlJc w:val="left"/>
      <w:pPr>
        <w:ind w:left="4680" w:hanging="360"/>
      </w:pPr>
      <w:rPr>
        <w:rFonts w:ascii="Symbol" w:hAnsi="Symbol" w:hint="default"/>
      </w:rPr>
    </w:lvl>
    <w:lvl w:ilvl="7" w:tplc="EEFCC1BE" w:tentative="1">
      <w:start w:val="1"/>
      <w:numFmt w:val="bullet"/>
      <w:lvlText w:val="o"/>
      <w:lvlJc w:val="left"/>
      <w:pPr>
        <w:ind w:left="5400" w:hanging="360"/>
      </w:pPr>
      <w:rPr>
        <w:rFonts w:ascii="Courier New" w:hAnsi="Courier New" w:cs="Courier New" w:hint="default"/>
      </w:rPr>
    </w:lvl>
    <w:lvl w:ilvl="8" w:tplc="066CD028" w:tentative="1">
      <w:start w:val="1"/>
      <w:numFmt w:val="bullet"/>
      <w:lvlText w:val=""/>
      <w:lvlJc w:val="left"/>
      <w:pPr>
        <w:ind w:left="6120" w:hanging="360"/>
      </w:pPr>
      <w:rPr>
        <w:rFonts w:ascii="Wingdings" w:hAnsi="Wingdings" w:hint="default"/>
      </w:rPr>
    </w:lvl>
  </w:abstractNum>
  <w:abstractNum w:abstractNumId="20" w15:restartNumberingAfterBreak="0">
    <w:nsid w:val="35F00960"/>
    <w:multiLevelType w:val="multilevel"/>
    <w:tmpl w:val="8DB0418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4074B5"/>
    <w:multiLevelType w:val="multilevel"/>
    <w:tmpl w:val="F12A8AD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524E7"/>
    <w:multiLevelType w:val="multilevel"/>
    <w:tmpl w:val="B5A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D5239"/>
    <w:multiLevelType w:val="multilevel"/>
    <w:tmpl w:val="247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D727D"/>
    <w:multiLevelType w:val="multilevel"/>
    <w:tmpl w:val="CAB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C36B4"/>
    <w:multiLevelType w:val="multilevel"/>
    <w:tmpl w:val="8CE81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6B1988"/>
    <w:multiLevelType w:val="multilevel"/>
    <w:tmpl w:val="3836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50AE9"/>
    <w:multiLevelType w:val="hybridMultilevel"/>
    <w:tmpl w:val="B2EA5F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7E724BC"/>
    <w:multiLevelType w:val="hybridMultilevel"/>
    <w:tmpl w:val="B810AF26"/>
    <w:lvl w:ilvl="0" w:tplc="04140001">
      <w:start w:val="1"/>
      <w:numFmt w:val="bullet"/>
      <w:lvlText w:val=""/>
      <w:lvlJc w:val="left"/>
      <w:pPr>
        <w:ind w:left="360" w:hanging="360"/>
      </w:pPr>
      <w:rPr>
        <w:rFonts w:ascii="Symbol" w:hAnsi="Symbol" w:hint="default"/>
      </w:rPr>
    </w:lvl>
    <w:lvl w:ilvl="1" w:tplc="C564098A" w:tentative="1">
      <w:start w:val="1"/>
      <w:numFmt w:val="lowerLetter"/>
      <w:lvlText w:val="%2."/>
      <w:lvlJc w:val="left"/>
      <w:pPr>
        <w:ind w:left="1080" w:hanging="360"/>
      </w:pPr>
    </w:lvl>
    <w:lvl w:ilvl="2" w:tplc="4D24CBA6" w:tentative="1">
      <w:start w:val="1"/>
      <w:numFmt w:val="lowerRoman"/>
      <w:lvlText w:val="%3."/>
      <w:lvlJc w:val="right"/>
      <w:pPr>
        <w:ind w:left="1800" w:hanging="180"/>
      </w:pPr>
    </w:lvl>
    <w:lvl w:ilvl="3" w:tplc="3A5406F4" w:tentative="1">
      <w:start w:val="1"/>
      <w:numFmt w:val="decimal"/>
      <w:lvlText w:val="%4."/>
      <w:lvlJc w:val="left"/>
      <w:pPr>
        <w:ind w:left="2520" w:hanging="360"/>
      </w:pPr>
    </w:lvl>
    <w:lvl w:ilvl="4" w:tplc="285E052C" w:tentative="1">
      <w:start w:val="1"/>
      <w:numFmt w:val="lowerLetter"/>
      <w:lvlText w:val="%5."/>
      <w:lvlJc w:val="left"/>
      <w:pPr>
        <w:ind w:left="3240" w:hanging="360"/>
      </w:pPr>
    </w:lvl>
    <w:lvl w:ilvl="5" w:tplc="B30C67E8" w:tentative="1">
      <w:start w:val="1"/>
      <w:numFmt w:val="lowerRoman"/>
      <w:lvlText w:val="%6."/>
      <w:lvlJc w:val="right"/>
      <w:pPr>
        <w:ind w:left="3960" w:hanging="180"/>
      </w:pPr>
    </w:lvl>
    <w:lvl w:ilvl="6" w:tplc="87880C28" w:tentative="1">
      <w:start w:val="1"/>
      <w:numFmt w:val="decimal"/>
      <w:lvlText w:val="%7."/>
      <w:lvlJc w:val="left"/>
      <w:pPr>
        <w:ind w:left="4680" w:hanging="360"/>
      </w:pPr>
    </w:lvl>
    <w:lvl w:ilvl="7" w:tplc="9CF4EBA4" w:tentative="1">
      <w:start w:val="1"/>
      <w:numFmt w:val="lowerLetter"/>
      <w:lvlText w:val="%8."/>
      <w:lvlJc w:val="left"/>
      <w:pPr>
        <w:ind w:left="5400" w:hanging="360"/>
      </w:pPr>
    </w:lvl>
    <w:lvl w:ilvl="8" w:tplc="7548B9CC" w:tentative="1">
      <w:start w:val="1"/>
      <w:numFmt w:val="lowerRoman"/>
      <w:lvlText w:val="%9."/>
      <w:lvlJc w:val="right"/>
      <w:pPr>
        <w:ind w:left="6120" w:hanging="180"/>
      </w:pPr>
    </w:lvl>
  </w:abstractNum>
  <w:abstractNum w:abstractNumId="29" w15:restartNumberingAfterBreak="0">
    <w:nsid w:val="48912299"/>
    <w:multiLevelType w:val="hybridMultilevel"/>
    <w:tmpl w:val="331059F0"/>
    <w:lvl w:ilvl="0" w:tplc="027EEBDE">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92261D4"/>
    <w:multiLevelType w:val="hybridMultilevel"/>
    <w:tmpl w:val="D1B8F72C"/>
    <w:lvl w:ilvl="0" w:tplc="69380530">
      <w:start w:val="1"/>
      <w:numFmt w:val="bullet"/>
      <w:lvlText w:val=""/>
      <w:lvlJc w:val="left"/>
      <w:pPr>
        <w:ind w:left="360" w:hanging="360"/>
      </w:pPr>
      <w:rPr>
        <w:rFonts w:ascii="Wingdings" w:hAnsi="Wingdings" w:hint="default"/>
      </w:rPr>
    </w:lvl>
    <w:lvl w:ilvl="1" w:tplc="811443EA" w:tentative="1">
      <w:start w:val="1"/>
      <w:numFmt w:val="bullet"/>
      <w:lvlText w:val="o"/>
      <w:lvlJc w:val="left"/>
      <w:pPr>
        <w:ind w:left="1080" w:hanging="360"/>
      </w:pPr>
      <w:rPr>
        <w:rFonts w:ascii="Courier New" w:hAnsi="Courier New" w:cs="Courier New" w:hint="default"/>
      </w:rPr>
    </w:lvl>
    <w:lvl w:ilvl="2" w:tplc="BB647A2A" w:tentative="1">
      <w:start w:val="1"/>
      <w:numFmt w:val="bullet"/>
      <w:lvlText w:val=""/>
      <w:lvlJc w:val="left"/>
      <w:pPr>
        <w:ind w:left="1800" w:hanging="360"/>
      </w:pPr>
      <w:rPr>
        <w:rFonts w:ascii="Wingdings" w:hAnsi="Wingdings" w:hint="default"/>
      </w:rPr>
    </w:lvl>
    <w:lvl w:ilvl="3" w:tplc="09EC14B8" w:tentative="1">
      <w:start w:val="1"/>
      <w:numFmt w:val="bullet"/>
      <w:lvlText w:val=""/>
      <w:lvlJc w:val="left"/>
      <w:pPr>
        <w:ind w:left="2520" w:hanging="360"/>
      </w:pPr>
      <w:rPr>
        <w:rFonts w:ascii="Symbol" w:hAnsi="Symbol" w:hint="default"/>
      </w:rPr>
    </w:lvl>
    <w:lvl w:ilvl="4" w:tplc="49825C68" w:tentative="1">
      <w:start w:val="1"/>
      <w:numFmt w:val="bullet"/>
      <w:lvlText w:val="o"/>
      <w:lvlJc w:val="left"/>
      <w:pPr>
        <w:ind w:left="3240" w:hanging="360"/>
      </w:pPr>
      <w:rPr>
        <w:rFonts w:ascii="Courier New" w:hAnsi="Courier New" w:cs="Courier New" w:hint="default"/>
      </w:rPr>
    </w:lvl>
    <w:lvl w:ilvl="5" w:tplc="5B985D82" w:tentative="1">
      <w:start w:val="1"/>
      <w:numFmt w:val="bullet"/>
      <w:lvlText w:val=""/>
      <w:lvlJc w:val="left"/>
      <w:pPr>
        <w:ind w:left="3960" w:hanging="360"/>
      </w:pPr>
      <w:rPr>
        <w:rFonts w:ascii="Wingdings" w:hAnsi="Wingdings" w:hint="default"/>
      </w:rPr>
    </w:lvl>
    <w:lvl w:ilvl="6" w:tplc="AB2EAA9E" w:tentative="1">
      <w:start w:val="1"/>
      <w:numFmt w:val="bullet"/>
      <w:lvlText w:val=""/>
      <w:lvlJc w:val="left"/>
      <w:pPr>
        <w:ind w:left="4680" w:hanging="360"/>
      </w:pPr>
      <w:rPr>
        <w:rFonts w:ascii="Symbol" w:hAnsi="Symbol" w:hint="default"/>
      </w:rPr>
    </w:lvl>
    <w:lvl w:ilvl="7" w:tplc="1C86A020" w:tentative="1">
      <w:start w:val="1"/>
      <w:numFmt w:val="bullet"/>
      <w:lvlText w:val="o"/>
      <w:lvlJc w:val="left"/>
      <w:pPr>
        <w:ind w:left="5400" w:hanging="360"/>
      </w:pPr>
      <w:rPr>
        <w:rFonts w:ascii="Courier New" w:hAnsi="Courier New" w:cs="Courier New" w:hint="default"/>
      </w:rPr>
    </w:lvl>
    <w:lvl w:ilvl="8" w:tplc="6FE8916C" w:tentative="1">
      <w:start w:val="1"/>
      <w:numFmt w:val="bullet"/>
      <w:lvlText w:val=""/>
      <w:lvlJc w:val="left"/>
      <w:pPr>
        <w:ind w:left="6120" w:hanging="360"/>
      </w:pPr>
      <w:rPr>
        <w:rFonts w:ascii="Wingdings" w:hAnsi="Wingdings" w:hint="default"/>
      </w:rPr>
    </w:lvl>
  </w:abstractNum>
  <w:abstractNum w:abstractNumId="31" w15:restartNumberingAfterBreak="0">
    <w:nsid w:val="4A031C0C"/>
    <w:multiLevelType w:val="multilevel"/>
    <w:tmpl w:val="494E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25357A"/>
    <w:multiLevelType w:val="multilevel"/>
    <w:tmpl w:val="AB5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52010F"/>
    <w:multiLevelType w:val="hybridMultilevel"/>
    <w:tmpl w:val="225446CC"/>
    <w:lvl w:ilvl="0" w:tplc="0414000F">
      <w:start w:val="4"/>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03E27D7"/>
    <w:multiLevelType w:val="hybridMultilevel"/>
    <w:tmpl w:val="133888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47553DA"/>
    <w:multiLevelType w:val="multilevel"/>
    <w:tmpl w:val="43C8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D35907"/>
    <w:multiLevelType w:val="hybridMultilevel"/>
    <w:tmpl w:val="C598091E"/>
    <w:lvl w:ilvl="0" w:tplc="FFFFFFFF">
      <w:start w:val="1"/>
      <w:numFmt w:val="bullet"/>
      <w:lvlText w:val=""/>
      <w:lvlJc w:val="left"/>
      <w:pPr>
        <w:ind w:left="360" w:hanging="360"/>
      </w:pPr>
      <w:rPr>
        <w:rFonts w:ascii="Wingdings" w:hAnsi="Wingdings" w:hint="default"/>
      </w:rPr>
    </w:lvl>
    <w:lvl w:ilvl="1" w:tplc="3D38EC34">
      <w:start w:val="2"/>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CD656AC"/>
    <w:multiLevelType w:val="hybridMultilevel"/>
    <w:tmpl w:val="E662E4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EB46718"/>
    <w:multiLevelType w:val="hybridMultilevel"/>
    <w:tmpl w:val="ED0EE6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0125F6F"/>
    <w:multiLevelType w:val="multilevel"/>
    <w:tmpl w:val="C71A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F3580"/>
    <w:multiLevelType w:val="multilevel"/>
    <w:tmpl w:val="7B44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C05DE"/>
    <w:multiLevelType w:val="hybridMultilevel"/>
    <w:tmpl w:val="661A6CBC"/>
    <w:lvl w:ilvl="0" w:tplc="20FCD128">
      <w:start w:val="2"/>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2" w15:restartNumberingAfterBreak="0">
    <w:nsid w:val="6BAE520B"/>
    <w:multiLevelType w:val="hybridMultilevel"/>
    <w:tmpl w:val="5622A7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FCA5C13"/>
    <w:multiLevelType w:val="multilevel"/>
    <w:tmpl w:val="162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466B2D"/>
    <w:multiLevelType w:val="multilevel"/>
    <w:tmpl w:val="B2B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737010"/>
    <w:multiLevelType w:val="hybridMultilevel"/>
    <w:tmpl w:val="6F8268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2AF7003"/>
    <w:multiLevelType w:val="hybridMultilevel"/>
    <w:tmpl w:val="B2C83E9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2B25D99"/>
    <w:multiLevelType w:val="hybridMultilevel"/>
    <w:tmpl w:val="F9D61998"/>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15:restartNumberingAfterBreak="0">
    <w:nsid w:val="768809DF"/>
    <w:multiLevelType w:val="hybridMultilevel"/>
    <w:tmpl w:val="4D0A112E"/>
    <w:lvl w:ilvl="0" w:tplc="683C515A">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45"/>
  </w:num>
  <w:num w:numId="4">
    <w:abstractNumId w:val="27"/>
  </w:num>
  <w:num w:numId="5">
    <w:abstractNumId w:val="44"/>
  </w:num>
  <w:num w:numId="6">
    <w:abstractNumId w:val="39"/>
  </w:num>
  <w:num w:numId="7">
    <w:abstractNumId w:val="24"/>
  </w:num>
  <w:num w:numId="8">
    <w:abstractNumId w:val="18"/>
  </w:num>
  <w:num w:numId="9">
    <w:abstractNumId w:val="21"/>
  </w:num>
  <w:num w:numId="10">
    <w:abstractNumId w:val="34"/>
  </w:num>
  <w:num w:numId="11">
    <w:abstractNumId w:val="17"/>
  </w:num>
  <w:num w:numId="12">
    <w:abstractNumId w:val="32"/>
  </w:num>
  <w:num w:numId="13">
    <w:abstractNumId w:val="4"/>
  </w:num>
  <w:num w:numId="14">
    <w:abstractNumId w:val="43"/>
  </w:num>
  <w:num w:numId="15">
    <w:abstractNumId w:val="31"/>
  </w:num>
  <w:num w:numId="16">
    <w:abstractNumId w:val="14"/>
  </w:num>
  <w:num w:numId="17">
    <w:abstractNumId w:val="26"/>
  </w:num>
  <w:num w:numId="18">
    <w:abstractNumId w:val="23"/>
  </w:num>
  <w:num w:numId="19">
    <w:abstractNumId w:val="1"/>
  </w:num>
  <w:num w:numId="20">
    <w:abstractNumId w:val="41"/>
  </w:num>
  <w:num w:numId="21">
    <w:abstractNumId w:val="38"/>
  </w:num>
  <w:num w:numId="22">
    <w:abstractNumId w:val="22"/>
  </w:num>
  <w:num w:numId="23">
    <w:abstractNumId w:val="2"/>
  </w:num>
  <w:num w:numId="24">
    <w:abstractNumId w:val="35"/>
  </w:num>
  <w:num w:numId="25">
    <w:abstractNumId w:val="0"/>
  </w:num>
  <w:num w:numId="26">
    <w:abstractNumId w:val="36"/>
  </w:num>
  <w:num w:numId="27">
    <w:abstractNumId w:val="19"/>
  </w:num>
  <w:num w:numId="28">
    <w:abstractNumId w:val="28"/>
  </w:num>
  <w:num w:numId="29">
    <w:abstractNumId w:val="15"/>
  </w:num>
  <w:num w:numId="30">
    <w:abstractNumId w:val="30"/>
  </w:num>
  <w:num w:numId="31">
    <w:abstractNumId w:val="11"/>
  </w:num>
  <w:num w:numId="32">
    <w:abstractNumId w:val="3"/>
  </w:num>
  <w:num w:numId="33">
    <w:abstractNumId w:val="47"/>
  </w:num>
  <w:num w:numId="34">
    <w:abstractNumId w:val="8"/>
  </w:num>
  <w:num w:numId="35">
    <w:abstractNumId w:val="6"/>
  </w:num>
  <w:num w:numId="36">
    <w:abstractNumId w:val="25"/>
  </w:num>
  <w:num w:numId="37">
    <w:abstractNumId w:val="42"/>
  </w:num>
  <w:num w:numId="38">
    <w:abstractNumId w:val="48"/>
  </w:num>
  <w:num w:numId="39">
    <w:abstractNumId w:val="12"/>
  </w:num>
  <w:num w:numId="40">
    <w:abstractNumId w:val="29"/>
  </w:num>
  <w:num w:numId="41">
    <w:abstractNumId w:val="46"/>
  </w:num>
  <w:num w:numId="42">
    <w:abstractNumId w:val="33"/>
  </w:num>
  <w:num w:numId="43">
    <w:abstractNumId w:val="40"/>
  </w:num>
  <w:num w:numId="44">
    <w:abstractNumId w:val="7"/>
  </w:num>
  <w:num w:numId="45">
    <w:abstractNumId w:val="10"/>
  </w:num>
  <w:num w:numId="46">
    <w:abstractNumId w:val="5"/>
  </w:num>
  <w:num w:numId="47">
    <w:abstractNumId w:val="16"/>
  </w:num>
  <w:num w:numId="48">
    <w:abstractNumId w:val="37"/>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18"/>
    <w:rsid w:val="00581EBB"/>
    <w:rsid w:val="00656C59"/>
    <w:rsid w:val="006C4156"/>
    <w:rsid w:val="00EB23B7"/>
    <w:rsid w:val="00F166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2E0D"/>
  <w15:chartTrackingRefBased/>
  <w15:docId w15:val="{AC499F84-4FDF-480F-853C-EB21B5F5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F166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166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166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166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F16618"/>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foravsnitt"/>
    <w:link w:val="Overskrift1"/>
    <w:uiPriority w:val="9"/>
    <w:rsid w:val="00F16618"/>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F16618"/>
    <w:rPr>
      <w:rFonts w:asciiTheme="majorHAnsi" w:eastAsiaTheme="majorEastAsia" w:hAnsiTheme="majorHAnsi" w:cstheme="majorBidi"/>
      <w:color w:val="2E74B5" w:themeColor="accent1" w:themeShade="BF"/>
      <w:sz w:val="26"/>
      <w:szCs w:val="26"/>
    </w:rPr>
  </w:style>
  <w:style w:type="character" w:customStyle="1" w:styleId="Overskrift4Tegn">
    <w:name w:val="Overskrift 4 Tegn"/>
    <w:basedOn w:val="Standardskriftforavsnitt"/>
    <w:link w:val="Overskrift4"/>
    <w:uiPriority w:val="9"/>
    <w:rsid w:val="00F16618"/>
    <w:rPr>
      <w:rFonts w:asciiTheme="majorHAnsi" w:eastAsiaTheme="majorEastAsia" w:hAnsiTheme="majorHAnsi" w:cstheme="majorBidi"/>
      <w:i/>
      <w:iCs/>
      <w:color w:val="2E74B5" w:themeColor="accent1" w:themeShade="BF"/>
    </w:rPr>
  </w:style>
  <w:style w:type="paragraph" w:styleId="Listeavsnitt">
    <w:name w:val="List Paragraph"/>
    <w:basedOn w:val="Normal"/>
    <w:uiPriority w:val="34"/>
    <w:qFormat/>
    <w:rsid w:val="00F16618"/>
    <w:pPr>
      <w:spacing w:after="200" w:line="276" w:lineRule="auto"/>
      <w:ind w:left="720"/>
      <w:contextualSpacing/>
    </w:pPr>
    <w:rPr>
      <w:noProof/>
    </w:rPr>
  </w:style>
  <w:style w:type="paragraph" w:styleId="NormalWeb">
    <w:name w:val="Normal (Web)"/>
    <w:basedOn w:val="Normal"/>
    <w:uiPriority w:val="99"/>
    <w:unhideWhenUsed/>
    <w:rsid w:val="00F1661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F16618"/>
    <w:pPr>
      <w:spacing w:after="0" w:line="240" w:lineRule="auto"/>
    </w:pPr>
    <w:rPr>
      <w:rFonts w:ascii="Tahoma" w:hAnsi="Tahoma" w:cs="Tahoma"/>
      <w:noProof/>
      <w:sz w:val="16"/>
      <w:szCs w:val="16"/>
    </w:rPr>
  </w:style>
  <w:style w:type="character" w:customStyle="1" w:styleId="BobletekstTegn">
    <w:name w:val="Bobletekst Tegn"/>
    <w:basedOn w:val="Standardskriftforavsnitt"/>
    <w:link w:val="Bobletekst"/>
    <w:uiPriority w:val="99"/>
    <w:semiHidden/>
    <w:rsid w:val="00F16618"/>
    <w:rPr>
      <w:rFonts w:ascii="Tahoma" w:hAnsi="Tahoma" w:cs="Tahoma"/>
      <w:noProof/>
      <w:sz w:val="16"/>
      <w:szCs w:val="16"/>
    </w:rPr>
  </w:style>
  <w:style w:type="paragraph" w:customStyle="1" w:styleId="normalinnrykk">
    <w:name w:val="normalinnrykk"/>
    <w:basedOn w:val="Normal"/>
    <w:rsid w:val="00F1661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z-verstiskjemaet">
    <w:name w:val="HTML Top of Form"/>
    <w:basedOn w:val="Normal"/>
    <w:next w:val="Normal"/>
    <w:link w:val="z-verstiskjemaetTegn"/>
    <w:hidden/>
    <w:uiPriority w:val="99"/>
    <w:semiHidden/>
    <w:unhideWhenUsed/>
    <w:rsid w:val="00F16618"/>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F16618"/>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F16618"/>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F16618"/>
    <w:rPr>
      <w:rFonts w:ascii="Arial" w:eastAsia="Times New Roman" w:hAnsi="Arial" w:cs="Arial"/>
      <w:vanish/>
      <w:sz w:val="16"/>
      <w:szCs w:val="16"/>
      <w:lang w:eastAsia="nb-NO"/>
    </w:rPr>
  </w:style>
  <w:style w:type="paragraph" w:customStyle="1" w:styleId="copy">
    <w:name w:val="copy"/>
    <w:basedOn w:val="Normal"/>
    <w:rsid w:val="00F1661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F16618"/>
    <w:pPr>
      <w:tabs>
        <w:tab w:val="center" w:pos="4536"/>
        <w:tab w:val="right" w:pos="9072"/>
      </w:tabs>
      <w:spacing w:after="0" w:line="240" w:lineRule="auto"/>
    </w:pPr>
    <w:rPr>
      <w:noProof/>
    </w:rPr>
  </w:style>
  <w:style w:type="character" w:customStyle="1" w:styleId="TopptekstTegn">
    <w:name w:val="Topptekst Tegn"/>
    <w:basedOn w:val="Standardskriftforavsnitt"/>
    <w:link w:val="Topptekst"/>
    <w:uiPriority w:val="99"/>
    <w:rsid w:val="00F16618"/>
    <w:rPr>
      <w:noProof/>
    </w:rPr>
  </w:style>
  <w:style w:type="paragraph" w:styleId="Bunntekst">
    <w:name w:val="footer"/>
    <w:basedOn w:val="Normal"/>
    <w:link w:val="BunntekstTegn"/>
    <w:uiPriority w:val="99"/>
    <w:unhideWhenUsed/>
    <w:rsid w:val="00F16618"/>
    <w:pPr>
      <w:tabs>
        <w:tab w:val="center" w:pos="4536"/>
        <w:tab w:val="right" w:pos="9072"/>
      </w:tabs>
      <w:spacing w:after="0" w:line="240" w:lineRule="auto"/>
    </w:pPr>
    <w:rPr>
      <w:noProof/>
    </w:rPr>
  </w:style>
  <w:style w:type="character" w:customStyle="1" w:styleId="BunntekstTegn">
    <w:name w:val="Bunntekst Tegn"/>
    <w:basedOn w:val="Standardskriftforavsnitt"/>
    <w:link w:val="Bunntekst"/>
    <w:uiPriority w:val="99"/>
    <w:rsid w:val="00F16618"/>
    <w:rPr>
      <w:noProof/>
    </w:rPr>
  </w:style>
  <w:style w:type="paragraph" w:styleId="Overskriftforinnholdsfortegnelse">
    <w:name w:val="TOC Heading"/>
    <w:basedOn w:val="Overskrift1"/>
    <w:next w:val="Normal"/>
    <w:uiPriority w:val="39"/>
    <w:semiHidden/>
    <w:unhideWhenUsed/>
    <w:qFormat/>
    <w:rsid w:val="00F16618"/>
    <w:pPr>
      <w:spacing w:before="480" w:line="276" w:lineRule="auto"/>
      <w:outlineLvl w:val="9"/>
    </w:pPr>
    <w:rPr>
      <w:b/>
      <w:bCs/>
      <w:sz w:val="28"/>
      <w:szCs w:val="28"/>
      <w:lang w:eastAsia="nb-NO"/>
    </w:rPr>
  </w:style>
  <w:style w:type="paragraph" w:styleId="INNH1">
    <w:name w:val="toc 1"/>
    <w:basedOn w:val="Normal"/>
    <w:next w:val="Normal"/>
    <w:autoRedefine/>
    <w:uiPriority w:val="39"/>
    <w:unhideWhenUsed/>
    <w:qFormat/>
    <w:rsid w:val="00F16618"/>
    <w:pPr>
      <w:spacing w:after="100" w:line="276" w:lineRule="auto"/>
    </w:pPr>
    <w:rPr>
      <w:noProof/>
    </w:rPr>
  </w:style>
  <w:style w:type="character" w:styleId="Hyperkobling">
    <w:name w:val="Hyperlink"/>
    <w:basedOn w:val="Standardskriftforavsnitt"/>
    <w:uiPriority w:val="99"/>
    <w:unhideWhenUsed/>
    <w:rsid w:val="00F16618"/>
    <w:rPr>
      <w:color w:val="0563C1" w:themeColor="hyperlink"/>
      <w:u w:val="single"/>
    </w:rPr>
  </w:style>
  <w:style w:type="paragraph" w:styleId="INNH2">
    <w:name w:val="toc 2"/>
    <w:basedOn w:val="Normal"/>
    <w:next w:val="Normal"/>
    <w:autoRedefine/>
    <w:uiPriority w:val="39"/>
    <w:unhideWhenUsed/>
    <w:qFormat/>
    <w:rsid w:val="00F16618"/>
    <w:pPr>
      <w:spacing w:after="100" w:line="276" w:lineRule="auto"/>
      <w:ind w:left="220"/>
    </w:pPr>
    <w:rPr>
      <w:rFonts w:eastAsiaTheme="minorEastAsia"/>
      <w:lang w:eastAsia="nb-NO"/>
    </w:rPr>
  </w:style>
  <w:style w:type="paragraph" w:styleId="INNH3">
    <w:name w:val="toc 3"/>
    <w:basedOn w:val="Normal"/>
    <w:next w:val="Normal"/>
    <w:autoRedefine/>
    <w:uiPriority w:val="39"/>
    <w:unhideWhenUsed/>
    <w:qFormat/>
    <w:rsid w:val="00F16618"/>
    <w:pPr>
      <w:spacing w:after="100" w:line="276" w:lineRule="auto"/>
      <w:ind w:left="440"/>
    </w:pPr>
    <w:rPr>
      <w:rFonts w:eastAsiaTheme="minorEastAsia"/>
      <w:lang w:eastAsia="nb-NO"/>
    </w:rPr>
  </w:style>
  <w:style w:type="paragraph" w:customStyle="1" w:styleId="Normalinnrykk0">
    <w:name w:val="Normal innrykk"/>
    <w:basedOn w:val="Normal"/>
    <w:rsid w:val="00F16618"/>
    <w:pPr>
      <w:spacing w:after="0" w:line="240" w:lineRule="auto"/>
      <w:ind w:left="741"/>
    </w:pPr>
    <w:rPr>
      <w:rFonts w:ascii="Arial" w:eastAsia="Times New Roman" w:hAnsi="Arial" w:cs="Times New Roman"/>
      <w:szCs w:val="20"/>
      <w:lang w:eastAsia="nb-NO"/>
    </w:rPr>
  </w:style>
  <w:style w:type="paragraph" w:styleId="Ingenmellomrom">
    <w:name w:val="No Spacing"/>
    <w:uiPriority w:val="1"/>
    <w:qFormat/>
    <w:rsid w:val="00F16618"/>
    <w:pPr>
      <w:spacing w:after="0" w:line="240" w:lineRule="auto"/>
    </w:pPr>
    <w:rPr>
      <w:noProof/>
    </w:rPr>
  </w:style>
  <w:style w:type="table" w:styleId="Tabellrutenett">
    <w:name w:val="Table Grid"/>
    <w:basedOn w:val="Vanligtabell"/>
    <w:uiPriority w:val="59"/>
    <w:rsid w:val="00F1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FD5C-F7CB-4B59-A8A7-CE71374A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7256</Words>
  <Characters>38458</Characters>
  <Application>Microsoft Office Word</Application>
  <DocSecurity>0</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Sæther Harefallet</dc:creator>
  <cp:keywords/>
  <dc:description/>
  <cp:lastModifiedBy>Mona Sæther Harefallet</cp:lastModifiedBy>
  <cp:revision>3</cp:revision>
  <dcterms:created xsi:type="dcterms:W3CDTF">2020-04-28T07:11:00Z</dcterms:created>
  <dcterms:modified xsi:type="dcterms:W3CDTF">2020-04-28T07:11:00Z</dcterms:modified>
</cp:coreProperties>
</file>