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026" w:type="dxa"/>
        <w:tblLayout w:type="fixed"/>
        <w:tblLook w:val="06A0" w:firstRow="1" w:lastRow="0" w:firstColumn="1" w:lastColumn="0" w:noHBand="1" w:noVBand="1"/>
      </w:tblPr>
      <w:tblGrid>
        <w:gridCol w:w="990"/>
        <w:gridCol w:w="5250"/>
        <w:gridCol w:w="1245"/>
        <w:gridCol w:w="1541"/>
      </w:tblGrid>
      <w:tr w:rsidR="004E5DBC" w:rsidRPr="00CB2E8E" w:rsidTr="0026370D">
        <w:tc>
          <w:tcPr>
            <w:tcW w:w="990" w:type="dxa"/>
            <w:shd w:val="clear" w:color="auto" w:fill="AEAAAA" w:themeFill="background2" w:themeFillShade="BF"/>
          </w:tcPr>
          <w:p w:rsidR="004E5DBC" w:rsidRPr="00CB2E8E" w:rsidRDefault="004E5DBC" w:rsidP="0026370D">
            <w:pPr>
              <w:rPr>
                <w:rFonts w:ascii="Calibri" w:eastAsia="Calibri" w:hAnsi="Calibri" w:cs="Calibri"/>
                <w:b/>
                <w:i/>
              </w:rPr>
            </w:pPr>
            <w:r w:rsidRPr="00CB2E8E">
              <w:rPr>
                <w:rFonts w:ascii="Calibri" w:eastAsia="Calibri" w:hAnsi="Calibri" w:cs="Calibri"/>
                <w:b/>
                <w:i/>
              </w:rPr>
              <w:t>6.3</w:t>
            </w:r>
          </w:p>
        </w:tc>
        <w:tc>
          <w:tcPr>
            <w:tcW w:w="5250" w:type="dxa"/>
            <w:shd w:val="clear" w:color="auto" w:fill="AEAAAA" w:themeFill="background2" w:themeFillShade="BF"/>
          </w:tcPr>
          <w:p w:rsidR="004E5DBC" w:rsidRPr="00CB2E8E" w:rsidRDefault="004E5DBC" w:rsidP="0026370D">
            <w:pPr>
              <w:pStyle w:val="Default"/>
              <w:rPr>
                <w:b/>
                <w:i/>
                <w:sz w:val="22"/>
                <w:szCs w:val="22"/>
              </w:rPr>
            </w:pPr>
            <w:r w:rsidRPr="00CB2E8E">
              <w:rPr>
                <w:b/>
                <w:i/>
                <w:sz w:val="22"/>
                <w:szCs w:val="22"/>
              </w:rPr>
              <w:t>Grunnskoleopplæring</w:t>
            </w:r>
          </w:p>
        </w:tc>
        <w:tc>
          <w:tcPr>
            <w:tcW w:w="1245" w:type="dxa"/>
            <w:shd w:val="clear" w:color="auto" w:fill="AEAAAA" w:themeFill="background2" w:themeFillShade="BF"/>
          </w:tcPr>
          <w:p w:rsidR="004E5DBC" w:rsidRPr="00CB2E8E" w:rsidRDefault="004E5DBC" w:rsidP="0026370D">
            <w:pPr>
              <w:rPr>
                <w:rFonts w:ascii="Calibri" w:eastAsia="Calibri" w:hAnsi="Calibri" w:cs="Calibri"/>
                <w:b/>
                <w:i/>
              </w:rPr>
            </w:pPr>
            <w:r w:rsidRPr="00CB2E8E">
              <w:rPr>
                <w:rFonts w:ascii="Calibri" w:eastAsia="Calibri" w:hAnsi="Calibri" w:cs="Calibri"/>
                <w:b/>
                <w:i/>
              </w:rPr>
              <w:t>Bevares</w:t>
            </w:r>
          </w:p>
        </w:tc>
        <w:tc>
          <w:tcPr>
            <w:tcW w:w="1541" w:type="dxa"/>
            <w:shd w:val="clear" w:color="auto" w:fill="AEAAAA" w:themeFill="background2" w:themeFillShade="BF"/>
          </w:tcPr>
          <w:p w:rsidR="004E5DBC" w:rsidRPr="00CB2E8E" w:rsidRDefault="004E5DBC" w:rsidP="0026370D">
            <w:pPr>
              <w:rPr>
                <w:rFonts w:ascii="Calibri" w:eastAsia="Calibri" w:hAnsi="Calibri" w:cs="Calibri"/>
                <w:b/>
                <w:i/>
              </w:rPr>
            </w:pPr>
            <w:r w:rsidRPr="00CB2E8E">
              <w:rPr>
                <w:rFonts w:ascii="Calibri" w:eastAsia="Calibri" w:hAnsi="Calibri" w:cs="Calibri"/>
                <w:b/>
                <w:i/>
              </w:rPr>
              <w:t>Kasseres</w:t>
            </w:r>
          </w:p>
        </w:tc>
      </w:tr>
      <w:tr w:rsidR="004E5DBC" w:rsidTr="0026370D">
        <w:tc>
          <w:tcPr>
            <w:tcW w:w="990" w:type="dxa"/>
            <w:shd w:val="clear" w:color="auto" w:fill="E7E6E6" w:themeFill="background2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6.3.1</w:t>
            </w:r>
          </w:p>
        </w:tc>
        <w:tc>
          <w:tcPr>
            <w:tcW w:w="5250" w:type="dxa"/>
            <w:shd w:val="clear" w:color="auto" w:fill="E7E6E6" w:themeFill="background2"/>
          </w:tcPr>
          <w:p w:rsidR="004E5DBC" w:rsidRDefault="004E5DBC" w:rsidP="00263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Generelt</w:t>
            </w:r>
          </w:p>
        </w:tc>
        <w:tc>
          <w:tcPr>
            <w:tcW w:w="1245" w:type="dxa"/>
            <w:shd w:val="clear" w:color="auto" w:fill="E7E6E6" w:themeFill="background2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  <w:shd w:val="clear" w:color="auto" w:fill="E7E6E6" w:themeFill="background2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</w:p>
        </w:tc>
      </w:tr>
      <w:tr w:rsidR="004E5DBC" w:rsidTr="0026370D">
        <w:tc>
          <w:tcPr>
            <w:tcW w:w="990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6.3.1.1</w:t>
            </w:r>
          </w:p>
        </w:tc>
        <w:tc>
          <w:tcPr>
            <w:tcW w:w="5250" w:type="dxa"/>
          </w:tcPr>
          <w:p w:rsidR="004E5DBC" w:rsidRDefault="004E5DBC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Kommunens og skolens retningslinjer og prosedyrer, planer og evalueringer, virksomhetsplaner og tilstandsrapporter </w:t>
            </w:r>
          </w:p>
          <w:p w:rsidR="004E5DBC" w:rsidRDefault="004E5DBC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</w:p>
        </w:tc>
      </w:tr>
      <w:tr w:rsidR="004E5DBC" w:rsidTr="0026370D">
        <w:tc>
          <w:tcPr>
            <w:tcW w:w="990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6.3.1.2</w:t>
            </w:r>
          </w:p>
        </w:tc>
        <w:tc>
          <w:tcPr>
            <w:tcW w:w="5250" w:type="dxa"/>
          </w:tcPr>
          <w:p w:rsidR="004E5DBC" w:rsidRDefault="004E5DBC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Saker om tilsyn ved hjemmeundervisning </w:t>
            </w:r>
          </w:p>
          <w:p w:rsidR="004E5DBC" w:rsidRDefault="004E5DBC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</w:p>
        </w:tc>
      </w:tr>
      <w:tr w:rsidR="004E5DBC" w:rsidTr="0026370D">
        <w:tc>
          <w:tcPr>
            <w:tcW w:w="990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6.3.1.3</w:t>
            </w:r>
          </w:p>
        </w:tc>
        <w:tc>
          <w:tcPr>
            <w:tcW w:w="5250" w:type="dxa"/>
          </w:tcPr>
          <w:p w:rsidR="004E5DBC" w:rsidRDefault="004E5DBC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Kriterier for opplæringens organisering, innhold og evaluering, inkl. nasjonale prøver, oppgavetekst lokale eksamener </w:t>
            </w:r>
          </w:p>
          <w:p w:rsidR="004E5DBC" w:rsidRDefault="004E5DBC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</w:p>
        </w:tc>
      </w:tr>
      <w:tr w:rsidR="004E5DBC" w:rsidTr="0026370D">
        <w:tc>
          <w:tcPr>
            <w:tcW w:w="990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6.3.1.4</w:t>
            </w:r>
          </w:p>
        </w:tc>
        <w:tc>
          <w:tcPr>
            <w:tcW w:w="5250" w:type="dxa"/>
          </w:tcPr>
          <w:p w:rsidR="004E5DBC" w:rsidRDefault="004E5DBC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Saker som er behandlet i skolens øverste samarbeidsorgan, jf. </w:t>
            </w:r>
            <w:proofErr w:type="spellStart"/>
            <w:r>
              <w:rPr>
                <w:sz w:val="22"/>
                <w:szCs w:val="22"/>
              </w:rPr>
              <w:t>opplæringslova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kap</w:t>
            </w:r>
            <w:proofErr w:type="spellEnd"/>
            <w:r>
              <w:rPr>
                <w:sz w:val="22"/>
                <w:szCs w:val="22"/>
              </w:rPr>
              <w:t xml:space="preserve">. 11 </w:t>
            </w:r>
          </w:p>
          <w:p w:rsidR="004E5DBC" w:rsidRDefault="004E5DBC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</w:p>
        </w:tc>
      </w:tr>
      <w:tr w:rsidR="004E5DBC" w:rsidTr="0026370D">
        <w:tc>
          <w:tcPr>
            <w:tcW w:w="990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6.3.1.5</w:t>
            </w:r>
          </w:p>
        </w:tc>
        <w:tc>
          <w:tcPr>
            <w:tcW w:w="5250" w:type="dxa"/>
          </w:tcPr>
          <w:p w:rsidR="004E5DBC" w:rsidRDefault="004E5DBC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Saker fra øvrige samarbeidsorgan (FAU, elevråd, skolemiljøutvalg) </w:t>
            </w:r>
          </w:p>
          <w:p w:rsidR="004E5DBC" w:rsidRDefault="004E5DBC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</w:p>
        </w:tc>
      </w:tr>
      <w:tr w:rsidR="004E5DBC" w:rsidTr="0026370D">
        <w:tc>
          <w:tcPr>
            <w:tcW w:w="990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6.3.1.6</w:t>
            </w:r>
          </w:p>
        </w:tc>
        <w:tc>
          <w:tcPr>
            <w:tcW w:w="5250" w:type="dxa"/>
          </w:tcPr>
          <w:p w:rsidR="004E5DBC" w:rsidRDefault="004E5DBC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Fotografier som illustrerer ulike aktiviteter gjennom året for eksempel turer, lek, læring eller seremonier, samt metadata med dato og navn på fotograf </w:t>
            </w:r>
          </w:p>
          <w:p w:rsidR="004E5DBC" w:rsidRDefault="004E5DBC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</w:p>
        </w:tc>
      </w:tr>
      <w:tr w:rsidR="004E5DBC" w:rsidTr="0026370D">
        <w:tc>
          <w:tcPr>
            <w:tcW w:w="990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6.3.1.7</w:t>
            </w:r>
          </w:p>
        </w:tc>
        <w:tc>
          <w:tcPr>
            <w:tcW w:w="5250" w:type="dxa"/>
          </w:tcPr>
          <w:p w:rsidR="004E5DBC" w:rsidRDefault="004E5DBC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Møteinnkallinger </w:t>
            </w:r>
          </w:p>
          <w:p w:rsidR="004E5DBC" w:rsidRDefault="004E5DBC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Etter Behov</w:t>
            </w:r>
          </w:p>
        </w:tc>
      </w:tr>
      <w:tr w:rsidR="004E5DBC" w:rsidTr="0026370D">
        <w:tc>
          <w:tcPr>
            <w:tcW w:w="990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6.3.1.8</w:t>
            </w:r>
          </w:p>
        </w:tc>
        <w:tc>
          <w:tcPr>
            <w:tcW w:w="5250" w:type="dxa"/>
          </w:tcPr>
          <w:p w:rsidR="004E5DBC" w:rsidRDefault="004E5DBC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Elevarbeider, innleveringsarbeider, prosjektoppgaver og lærernes vurdering av slike </w:t>
            </w:r>
          </w:p>
          <w:p w:rsidR="004E5DBC" w:rsidRDefault="004E5DBC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år</w:t>
            </w:r>
          </w:p>
        </w:tc>
      </w:tr>
      <w:tr w:rsidR="004E5DBC" w:rsidRPr="00B02509" w:rsidTr="0026370D">
        <w:tc>
          <w:tcPr>
            <w:tcW w:w="990" w:type="dxa"/>
            <w:shd w:val="clear" w:color="auto" w:fill="E7E6E6" w:themeFill="background2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6.3.2</w:t>
            </w:r>
          </w:p>
        </w:tc>
        <w:tc>
          <w:tcPr>
            <w:tcW w:w="5250" w:type="dxa"/>
            <w:shd w:val="clear" w:color="auto" w:fill="E7E6E6" w:themeFill="background2"/>
          </w:tcPr>
          <w:p w:rsidR="004E5DBC" w:rsidRPr="00B02509" w:rsidRDefault="004E5DBC" w:rsidP="0026370D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Om det enkelte barn</w:t>
            </w:r>
          </w:p>
        </w:tc>
        <w:tc>
          <w:tcPr>
            <w:tcW w:w="1245" w:type="dxa"/>
            <w:shd w:val="clear" w:color="auto" w:fill="E7E6E6" w:themeFill="background2"/>
          </w:tcPr>
          <w:p w:rsidR="004E5DBC" w:rsidRPr="00B02509" w:rsidRDefault="004E5DBC" w:rsidP="0026370D">
            <w:pPr>
              <w:rPr>
                <w:rFonts w:ascii="Calibri" w:eastAsia="Calibri" w:hAnsi="Calibri" w:cs="Calibri"/>
                <w:i/>
              </w:rPr>
            </w:pPr>
            <w:r w:rsidRPr="00B02509">
              <w:rPr>
                <w:rFonts w:ascii="Calibri" w:eastAsia="Calibri" w:hAnsi="Calibri" w:cs="Calibri"/>
                <w:i/>
              </w:rPr>
              <w:t>Bevares</w:t>
            </w:r>
          </w:p>
        </w:tc>
        <w:tc>
          <w:tcPr>
            <w:tcW w:w="1541" w:type="dxa"/>
            <w:shd w:val="clear" w:color="auto" w:fill="E7E6E6" w:themeFill="background2"/>
          </w:tcPr>
          <w:p w:rsidR="004E5DBC" w:rsidRPr="00B02509" w:rsidRDefault="004E5DBC" w:rsidP="0026370D">
            <w:pPr>
              <w:rPr>
                <w:rFonts w:ascii="Calibri" w:eastAsia="Calibri" w:hAnsi="Calibri" w:cs="Calibri"/>
                <w:i/>
              </w:rPr>
            </w:pPr>
            <w:r w:rsidRPr="00B02509">
              <w:rPr>
                <w:rFonts w:ascii="Calibri" w:eastAsia="Calibri" w:hAnsi="Calibri" w:cs="Calibri"/>
                <w:i/>
              </w:rPr>
              <w:t>Kasseres</w:t>
            </w:r>
          </w:p>
        </w:tc>
      </w:tr>
      <w:tr w:rsidR="004E5DBC" w:rsidTr="0026370D">
        <w:tc>
          <w:tcPr>
            <w:tcW w:w="990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6.3.2.1</w:t>
            </w:r>
          </w:p>
        </w:tc>
        <w:tc>
          <w:tcPr>
            <w:tcW w:w="5250" w:type="dxa"/>
          </w:tcPr>
          <w:p w:rsidR="004E5DBC" w:rsidRDefault="004E5DBC" w:rsidP="00263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Om alle elever bevares følgende dokumentasjon: </w:t>
            </w:r>
          </w:p>
          <w:p w:rsidR="004E5DBC" w:rsidRDefault="004E5DBC" w:rsidP="004E5DB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Hvilke elever som har gått på hvilken skole, inkludert fravær </w:t>
            </w:r>
          </w:p>
          <w:p w:rsidR="004E5DBC" w:rsidRDefault="004E5DBC" w:rsidP="004E5DB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Underveisvurdering, inkl. halvårsvurdering med karakter </w:t>
            </w:r>
          </w:p>
          <w:p w:rsidR="004E5DBC" w:rsidRDefault="004E5DBC" w:rsidP="004E5DB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Sluttvurdering, inkl. standpunktkarakter og eksamenskarakter </w:t>
            </w:r>
          </w:p>
          <w:p w:rsidR="004E5DBC" w:rsidRDefault="004E5DBC" w:rsidP="004E5DBC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Ved fritak for vurdering med karakter skal det bevares annen dokumentasjon av opplæringen </w:t>
            </w:r>
          </w:p>
          <w:p w:rsidR="004E5DBC" w:rsidRDefault="004E5DBC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X</w:t>
            </w:r>
            <w:proofErr w:type="spellEnd"/>
          </w:p>
        </w:tc>
        <w:tc>
          <w:tcPr>
            <w:tcW w:w="1541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</w:p>
        </w:tc>
      </w:tr>
      <w:tr w:rsidR="004E5DBC" w:rsidTr="0026370D">
        <w:tc>
          <w:tcPr>
            <w:tcW w:w="990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6.3.2.2</w:t>
            </w:r>
          </w:p>
        </w:tc>
        <w:tc>
          <w:tcPr>
            <w:tcW w:w="5250" w:type="dxa"/>
          </w:tcPr>
          <w:p w:rsidR="004E5DBC" w:rsidRDefault="004E5DBC" w:rsidP="00263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Om enkeltelever bevares følgende korrespondanse mellom hjem og skole: </w:t>
            </w:r>
          </w:p>
          <w:p w:rsidR="004E5DBC" w:rsidRDefault="004E5DBC" w:rsidP="0026370D">
            <w:pPr>
              <w:pStyle w:val="Default"/>
              <w:rPr>
                <w:sz w:val="22"/>
                <w:szCs w:val="22"/>
              </w:rPr>
            </w:pPr>
          </w:p>
          <w:p w:rsidR="004E5DBC" w:rsidRPr="00B20FA1" w:rsidRDefault="004E5DBC" w:rsidP="004E5DBC">
            <w:pPr>
              <w:pStyle w:val="Default"/>
              <w:numPr>
                <w:ilvl w:val="0"/>
                <w:numId w:val="2"/>
              </w:numPr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Flyttemelding, innskriving </w:t>
            </w:r>
          </w:p>
          <w:p w:rsidR="004E5DBC" w:rsidRDefault="004E5DBC" w:rsidP="004E5DBC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Forhåndsvarsel og enkeltvedtak om skoleplassering </w:t>
            </w:r>
          </w:p>
          <w:p w:rsidR="004E5DBC" w:rsidRDefault="004E5DBC" w:rsidP="004E5DBC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Søknad og svar på bytte av skole </w:t>
            </w:r>
          </w:p>
          <w:p w:rsidR="004E5DBC" w:rsidRDefault="004E5DBC" w:rsidP="004E5DBC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Søknad og svar på permisjoner utenom skoleferier </w:t>
            </w:r>
          </w:p>
          <w:p w:rsidR="004E5DBC" w:rsidRDefault="004E5DBC" w:rsidP="004E5DBC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Fullmakter fra foreldre/foresatte </w:t>
            </w:r>
          </w:p>
          <w:p w:rsidR="004E5DBC" w:rsidRDefault="004E5DBC" w:rsidP="004E5DBC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Melding om hjemme opplæring </w:t>
            </w:r>
          </w:p>
          <w:p w:rsidR="004E5DBC" w:rsidRDefault="004E5DBC" w:rsidP="004E5DBC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Vedtak om utsatt/framskutt skolestart, vedtak om fritak fra opplæringsplikten </w:t>
            </w:r>
          </w:p>
          <w:p w:rsidR="004E5DBC" w:rsidRDefault="004E5DBC" w:rsidP="004E5DBC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Varselbrev (fravær, nedsatt karakter, nedsatt orden og oppførsel) </w:t>
            </w:r>
          </w:p>
          <w:p w:rsidR="004E5DBC" w:rsidRDefault="004E5DBC" w:rsidP="004E5DBC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Klage på standpunkt- og eksamenskarakter til lokal gitt eksamen og svar på klage </w:t>
            </w:r>
          </w:p>
          <w:p w:rsidR="004E5DBC" w:rsidRDefault="004E5DBC" w:rsidP="004E5DBC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Vedtak om ulike forhold som skoleskyss, permisjon, utvisning, SFO-plass </w:t>
            </w:r>
          </w:p>
          <w:p w:rsidR="004E5DBC" w:rsidRDefault="004E5DBC" w:rsidP="004E5DBC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Notater/referater fra møter mellom hjem og skole </w:t>
            </w:r>
          </w:p>
          <w:p w:rsidR="004E5DBC" w:rsidRDefault="004E5DBC" w:rsidP="004E5DBC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Deltakelse i skolemiljøarbeid (elevråd, med mer) </w:t>
            </w:r>
          </w:p>
          <w:p w:rsidR="004E5DBC" w:rsidRDefault="004E5DBC" w:rsidP="004E5DBC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Karakterutskrift og vitnemål </w:t>
            </w:r>
          </w:p>
          <w:p w:rsidR="004E5DBC" w:rsidRDefault="004E5DBC" w:rsidP="004E5DBC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Dokumentasjon i skolemiljøsaker </w:t>
            </w:r>
          </w:p>
          <w:p w:rsidR="004E5DBC" w:rsidRDefault="004E5DBC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x</w:t>
            </w:r>
          </w:p>
        </w:tc>
        <w:tc>
          <w:tcPr>
            <w:tcW w:w="1541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</w:p>
        </w:tc>
      </w:tr>
      <w:tr w:rsidR="004E5DBC" w:rsidTr="0026370D">
        <w:tc>
          <w:tcPr>
            <w:tcW w:w="990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6.3.2.3</w:t>
            </w:r>
          </w:p>
        </w:tc>
        <w:tc>
          <w:tcPr>
            <w:tcW w:w="5250" w:type="dxa"/>
          </w:tcPr>
          <w:p w:rsidR="004E5DBC" w:rsidRDefault="004E5DBC" w:rsidP="00263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Om enkeltelever bevares følgende dokumentasjon om opplæring og pedagogiske tiltak: </w:t>
            </w:r>
          </w:p>
          <w:p w:rsidR="004E5DBC" w:rsidRDefault="004E5DBC" w:rsidP="0026370D">
            <w:pPr>
              <w:pStyle w:val="Default"/>
              <w:rPr>
                <w:sz w:val="22"/>
                <w:szCs w:val="22"/>
              </w:rPr>
            </w:pPr>
          </w:p>
          <w:p w:rsidR="004E5DBC" w:rsidRPr="001C1BAC" w:rsidRDefault="004E5DBC" w:rsidP="004E5DBC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C1BAC">
              <w:rPr>
                <w:sz w:val="22"/>
                <w:szCs w:val="22"/>
              </w:rPr>
              <w:t xml:space="preserve">Vedtak om spesialundervisning, morsmålsundervisning, tospråklig fagopplæring </w:t>
            </w:r>
          </w:p>
          <w:p w:rsidR="004E5DBC" w:rsidRDefault="004E5DBC" w:rsidP="004E5DBC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Dokumentasjon av utviklingssamtale, vurderinger </w:t>
            </w:r>
          </w:p>
          <w:p w:rsidR="004E5DBC" w:rsidRDefault="004E5DBC" w:rsidP="004E5DBC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Resultat fra kartleggingsprøver og nasjonale prøver </w:t>
            </w:r>
          </w:p>
          <w:p w:rsidR="004E5DBC" w:rsidRDefault="004E5DBC" w:rsidP="004E5DBC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Tilrettelegging ved prøver og eksamen </w:t>
            </w:r>
          </w:p>
          <w:p w:rsidR="004E5DBC" w:rsidRDefault="004E5DBC" w:rsidP="004E5DBC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Pedagogisk rapport </w:t>
            </w:r>
          </w:p>
          <w:p w:rsidR="004E5DBC" w:rsidRDefault="004E5DBC" w:rsidP="004E5DBC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 for tilpasset opplæring (eksempelvis avtale om oppfølging fra utviklingssamtale) </w:t>
            </w:r>
          </w:p>
          <w:p w:rsidR="004E5DBC" w:rsidRPr="003B2C19" w:rsidRDefault="004E5DBC" w:rsidP="004E5DBC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B2C19">
              <w:rPr>
                <w:sz w:val="22"/>
                <w:szCs w:val="22"/>
              </w:rPr>
              <w:t xml:space="preserve">Spesialundervisning (eksempelvis henvisning og melding om nye behov til PPT, sakkyndige vurderinger, IOP og årsrapport, avslutning av spesialundervisning …) </w:t>
            </w:r>
          </w:p>
          <w:p w:rsidR="004E5DBC" w:rsidRDefault="004E5DBC" w:rsidP="004E5DBC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Fritak for fag og fritak for vurdering i fag </w:t>
            </w:r>
          </w:p>
          <w:p w:rsidR="004E5DBC" w:rsidRDefault="004E5DBC" w:rsidP="004E5DBC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Referater fra ulike møter, eksempelvis overføringsmøter, samarbeidsmøter, ansvarsgruppemøter </w:t>
            </w:r>
          </w:p>
          <w:p w:rsidR="004E5DBC" w:rsidRDefault="004E5DBC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</w:p>
        </w:tc>
      </w:tr>
      <w:tr w:rsidR="004E5DBC" w:rsidTr="0026370D">
        <w:tc>
          <w:tcPr>
            <w:tcW w:w="990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6.2.3.4</w:t>
            </w:r>
          </w:p>
        </w:tc>
        <w:tc>
          <w:tcPr>
            <w:tcW w:w="5250" w:type="dxa"/>
          </w:tcPr>
          <w:p w:rsidR="004E5DBC" w:rsidRDefault="004E5DBC" w:rsidP="00263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Om enkeltelever bevares følgende dokumentasjon om andre forhold: </w:t>
            </w:r>
          </w:p>
          <w:p w:rsidR="004E5DBC" w:rsidRDefault="004E5DBC" w:rsidP="0026370D">
            <w:pPr>
              <w:pStyle w:val="Default"/>
              <w:rPr>
                <w:sz w:val="22"/>
                <w:szCs w:val="22"/>
              </w:rPr>
            </w:pPr>
          </w:p>
          <w:p w:rsidR="004E5DBC" w:rsidRPr="004144C9" w:rsidRDefault="004E5DBC" w:rsidP="004E5DBC">
            <w:pPr>
              <w:pStyle w:val="Default"/>
              <w:numPr>
                <w:ilvl w:val="0"/>
                <w:numId w:val="4"/>
              </w:numPr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Helsesituasjon, legeerklæringer, utredninger, legemiddelhåndtering, skademeldinger </w:t>
            </w:r>
          </w:p>
          <w:p w:rsidR="004E5DBC" w:rsidRDefault="004E5DBC" w:rsidP="004E5DBC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 med helse- og sosialkontor </w:t>
            </w:r>
          </w:p>
          <w:p w:rsidR="004E5DBC" w:rsidRDefault="004E5DBC" w:rsidP="004E5DBC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Samtykkeskjema vedrørende overføring av opplysninger (for eksempel overføring mellom barnehage og skole, overgang fra ungdomsskole til videregående skole) </w:t>
            </w:r>
          </w:p>
          <w:p w:rsidR="004E5DBC" w:rsidRDefault="004E5DBC" w:rsidP="004E5DBC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Søknad om innsyn i elevmappe </w:t>
            </w:r>
          </w:p>
          <w:p w:rsidR="004E5DBC" w:rsidRDefault="004E5DBC" w:rsidP="004E5DBC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Disiplinære forhold i skoletiden (inkl. bruk av rusmidler, mobbing) </w:t>
            </w:r>
          </w:p>
          <w:p w:rsidR="004E5DBC" w:rsidRDefault="004E5DBC" w:rsidP="004E5DBC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Melding til barnevern </w:t>
            </w:r>
          </w:p>
          <w:p w:rsidR="004E5DBC" w:rsidRDefault="004E5DBC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541" w:type="dxa"/>
          </w:tcPr>
          <w:p w:rsidR="004E5DBC" w:rsidRDefault="004E5DBC" w:rsidP="0026370D">
            <w:pPr>
              <w:rPr>
                <w:rFonts w:ascii="Calibri" w:eastAsia="Calibri" w:hAnsi="Calibri" w:cs="Calibri"/>
              </w:rPr>
            </w:pPr>
          </w:p>
        </w:tc>
      </w:tr>
    </w:tbl>
    <w:p w:rsidR="00BD1393" w:rsidRDefault="007A3E16">
      <w:bookmarkStart w:id="0" w:name="_GoBack"/>
      <w:bookmarkEnd w:id="0"/>
    </w:p>
    <w:sectPr w:rsidR="00BD1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AE6"/>
    <w:multiLevelType w:val="hybridMultilevel"/>
    <w:tmpl w:val="2A7EA3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53C95"/>
    <w:multiLevelType w:val="hybridMultilevel"/>
    <w:tmpl w:val="04965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F5AF1"/>
    <w:multiLevelType w:val="hybridMultilevel"/>
    <w:tmpl w:val="97A4FF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C2F9A"/>
    <w:multiLevelType w:val="hybridMultilevel"/>
    <w:tmpl w:val="60DA225E"/>
    <w:lvl w:ilvl="0" w:tplc="0414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BC"/>
    <w:rsid w:val="004E5DBC"/>
    <w:rsid w:val="009C1ED9"/>
    <w:rsid w:val="00A2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34A06-00FD-44AD-A800-11FEA219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DB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E5D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E5D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Prestvik, Kari Forberg</dc:creator>
  <cp:keywords/>
  <dc:description/>
  <cp:lastModifiedBy>Prestvik, Kari Forberg</cp:lastModifiedBy>
  <cp:revision>1</cp:revision>
  <dcterms:created xsi:type="dcterms:W3CDTF">2018-11-29T10:44:00Z</dcterms:created>
  <dcterms:modified xsi:type="dcterms:W3CDTF">2018-11-29T10:44:00Z</dcterms:modified>
</cp:coreProperties>
</file>