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026" w:type="dxa"/>
        <w:tblLayout w:type="fixed"/>
        <w:tblLook w:val="06A0" w:firstRow="1" w:lastRow="0" w:firstColumn="1" w:lastColumn="0" w:noHBand="1" w:noVBand="1"/>
      </w:tblPr>
      <w:tblGrid>
        <w:gridCol w:w="990"/>
        <w:gridCol w:w="5250"/>
        <w:gridCol w:w="1245"/>
        <w:gridCol w:w="1541"/>
      </w:tblGrid>
      <w:tr w:rsidR="00F8555C" w:rsidTr="0026370D">
        <w:tc>
          <w:tcPr>
            <w:tcW w:w="990" w:type="dxa"/>
            <w:shd w:val="clear" w:color="auto" w:fill="D0CECE" w:themeFill="background2" w:themeFillShade="E6"/>
          </w:tcPr>
          <w:p w:rsidR="00F8555C" w:rsidRPr="000010D0" w:rsidRDefault="00F8555C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10.1</w:t>
            </w:r>
          </w:p>
        </w:tc>
        <w:tc>
          <w:tcPr>
            <w:tcW w:w="5250" w:type="dxa"/>
            <w:shd w:val="clear" w:color="auto" w:fill="D0CECE" w:themeFill="background2" w:themeFillShade="E6"/>
          </w:tcPr>
          <w:p w:rsidR="00F8555C" w:rsidRDefault="00F8555C" w:rsidP="002637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Kulturminnevern </w:t>
            </w:r>
          </w:p>
          <w:p w:rsidR="00F8555C" w:rsidRDefault="00F8555C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D0CECE" w:themeFill="background2" w:themeFillShade="E6"/>
          </w:tcPr>
          <w:p w:rsidR="00F8555C" w:rsidRDefault="00F8555C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Bevares</w:t>
            </w:r>
          </w:p>
        </w:tc>
        <w:tc>
          <w:tcPr>
            <w:tcW w:w="1541" w:type="dxa"/>
            <w:shd w:val="clear" w:color="auto" w:fill="D0CECE" w:themeFill="background2" w:themeFillShade="E6"/>
          </w:tcPr>
          <w:p w:rsidR="00F8555C" w:rsidRDefault="00F8555C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Kasseres</w:t>
            </w:r>
          </w:p>
        </w:tc>
      </w:tr>
      <w:tr w:rsidR="00F8555C" w:rsidTr="0026370D">
        <w:tc>
          <w:tcPr>
            <w:tcW w:w="990" w:type="dxa"/>
            <w:shd w:val="clear" w:color="auto" w:fill="FFFFFF" w:themeFill="background1"/>
          </w:tcPr>
          <w:p w:rsidR="00F8555C" w:rsidRPr="000010D0" w:rsidRDefault="00F8555C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10.1.1</w:t>
            </w:r>
          </w:p>
        </w:tc>
        <w:tc>
          <w:tcPr>
            <w:tcW w:w="5250" w:type="dxa"/>
            <w:shd w:val="clear" w:color="auto" w:fill="FFFFFF" w:themeFill="background1"/>
          </w:tcPr>
          <w:p w:rsidR="00F8555C" w:rsidRDefault="00F8555C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Kommunens planer for kulturminnevern og museer </w:t>
            </w:r>
          </w:p>
          <w:p w:rsidR="00F8555C" w:rsidRDefault="00F8555C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F8555C" w:rsidRDefault="00F8555C" w:rsidP="0026370D">
            <w:pPr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X</w:t>
            </w:r>
            <w:proofErr w:type="spellEnd"/>
          </w:p>
        </w:tc>
        <w:tc>
          <w:tcPr>
            <w:tcW w:w="1541" w:type="dxa"/>
            <w:shd w:val="clear" w:color="auto" w:fill="FFFFFF" w:themeFill="background1"/>
          </w:tcPr>
          <w:p w:rsidR="00F8555C" w:rsidRDefault="00F8555C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F8555C" w:rsidTr="0026370D">
        <w:tc>
          <w:tcPr>
            <w:tcW w:w="990" w:type="dxa"/>
            <w:shd w:val="clear" w:color="auto" w:fill="FFFFFF" w:themeFill="background1"/>
          </w:tcPr>
          <w:p w:rsidR="00F8555C" w:rsidRPr="000010D0" w:rsidRDefault="00F8555C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10.1.2</w:t>
            </w:r>
          </w:p>
        </w:tc>
        <w:tc>
          <w:tcPr>
            <w:tcW w:w="5250" w:type="dxa"/>
            <w:shd w:val="clear" w:color="auto" w:fill="FFFFFF" w:themeFill="background1"/>
          </w:tcPr>
          <w:p w:rsidR="00F8555C" w:rsidRDefault="00F8555C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Alle saker hvor kommunen fatter vedtak eller avgir uttalelser som berører kulturminnevern </w:t>
            </w:r>
          </w:p>
          <w:p w:rsidR="00F8555C" w:rsidRDefault="00F8555C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F8555C" w:rsidRDefault="00F8555C" w:rsidP="0026370D">
            <w:pPr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X</w:t>
            </w:r>
            <w:proofErr w:type="spellEnd"/>
          </w:p>
        </w:tc>
        <w:tc>
          <w:tcPr>
            <w:tcW w:w="1541" w:type="dxa"/>
            <w:shd w:val="clear" w:color="auto" w:fill="FFFFFF" w:themeFill="background1"/>
          </w:tcPr>
          <w:p w:rsidR="00F8555C" w:rsidRDefault="00F8555C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F8555C" w:rsidTr="0026370D">
        <w:tc>
          <w:tcPr>
            <w:tcW w:w="990" w:type="dxa"/>
            <w:shd w:val="clear" w:color="auto" w:fill="FFFFFF" w:themeFill="background1"/>
          </w:tcPr>
          <w:p w:rsidR="00F8555C" w:rsidRPr="000010D0" w:rsidRDefault="00F8555C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10.1.3</w:t>
            </w:r>
          </w:p>
        </w:tc>
        <w:tc>
          <w:tcPr>
            <w:tcW w:w="5250" w:type="dxa"/>
            <w:shd w:val="clear" w:color="auto" w:fill="FFFFFF" w:themeFill="background1"/>
          </w:tcPr>
          <w:p w:rsidR="00F8555C" w:rsidRDefault="00F8555C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Retningslinjer og prioriteringer for tildeling av tilskudd til fredede bygninger, anlegg andre kulturminneformål og museer </w:t>
            </w:r>
          </w:p>
          <w:p w:rsidR="00F8555C" w:rsidRDefault="00F8555C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F8555C" w:rsidRDefault="00F8555C" w:rsidP="0026370D">
            <w:pPr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X</w:t>
            </w:r>
            <w:proofErr w:type="spellEnd"/>
          </w:p>
        </w:tc>
        <w:tc>
          <w:tcPr>
            <w:tcW w:w="1541" w:type="dxa"/>
            <w:shd w:val="clear" w:color="auto" w:fill="FFFFFF" w:themeFill="background1"/>
          </w:tcPr>
          <w:p w:rsidR="00F8555C" w:rsidRDefault="00F8555C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F8555C" w:rsidTr="0026370D">
        <w:tc>
          <w:tcPr>
            <w:tcW w:w="990" w:type="dxa"/>
            <w:shd w:val="clear" w:color="auto" w:fill="FFFFFF" w:themeFill="background1"/>
          </w:tcPr>
          <w:p w:rsidR="00F8555C" w:rsidRPr="000010D0" w:rsidRDefault="00F8555C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10.1.4</w:t>
            </w:r>
          </w:p>
        </w:tc>
        <w:tc>
          <w:tcPr>
            <w:tcW w:w="5250" w:type="dxa"/>
            <w:shd w:val="clear" w:color="auto" w:fill="FFFFFF" w:themeFill="background1"/>
          </w:tcPr>
          <w:p w:rsidR="00F8555C" w:rsidRDefault="00F8555C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Retningslinjer og prioriteringer for tildeling av tilskudd til fredede bygninger, anlegg andre kulturminneformål og museer </w:t>
            </w:r>
          </w:p>
          <w:p w:rsidR="00F8555C" w:rsidRDefault="00F8555C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F8555C" w:rsidRDefault="00F8555C" w:rsidP="0026370D">
            <w:pPr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X</w:t>
            </w:r>
            <w:proofErr w:type="spellEnd"/>
          </w:p>
        </w:tc>
        <w:tc>
          <w:tcPr>
            <w:tcW w:w="1541" w:type="dxa"/>
            <w:shd w:val="clear" w:color="auto" w:fill="FFFFFF" w:themeFill="background1"/>
          </w:tcPr>
          <w:p w:rsidR="00F8555C" w:rsidRDefault="00F8555C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</w:tbl>
    <w:p w:rsidR="00BD1393" w:rsidRDefault="00F8555C">
      <w:bookmarkStart w:id="0" w:name="_GoBack"/>
      <w:bookmarkEnd w:id="0"/>
    </w:p>
    <w:sectPr w:rsidR="00BD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5C"/>
    <w:rsid w:val="009C1ED9"/>
    <w:rsid w:val="00A2081E"/>
    <w:rsid w:val="00F8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C0088-998F-4E91-B0C6-48303EB7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555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855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855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Prestvik, Kari Forberg</dc:creator>
  <cp:keywords/>
  <dc:description/>
  <cp:lastModifiedBy>Prestvik, Kari Forberg</cp:lastModifiedBy>
  <cp:revision>1</cp:revision>
  <dcterms:created xsi:type="dcterms:W3CDTF">2018-11-29T10:28:00Z</dcterms:created>
  <dcterms:modified xsi:type="dcterms:W3CDTF">2018-11-29T10:28:00Z</dcterms:modified>
</cp:coreProperties>
</file>