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0A" w:rsidRDefault="0075230A">
      <w:pPr>
        <w:pStyle w:val="Tittel"/>
        <w:ind w:left="0"/>
        <w:jc w:val="center"/>
      </w:pPr>
      <w:bookmarkStart w:id="0" w:name="_GoBack"/>
      <w:bookmarkEnd w:id="0"/>
    </w:p>
    <w:p w:rsidR="0075230A" w:rsidRDefault="006772D0">
      <w:pPr>
        <w:pStyle w:val="Tittel"/>
        <w:ind w:left="0"/>
        <w:jc w:val="center"/>
      </w:pPr>
      <w:r>
        <w:t>Rutine for dokumentasjon, arkivering og oppbevaring av bilag</w:t>
      </w:r>
    </w:p>
    <w:p w:rsidR="0075230A" w:rsidRDefault="006772D0">
      <w:pPr>
        <w:pStyle w:val="Tittel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Oktober 2008</w:t>
      </w:r>
      <w:bookmarkStart w:id="1" w:name="_Toc446491839"/>
    </w:p>
    <w:p w:rsidR="0075230A" w:rsidRDefault="0075230A">
      <w:pPr>
        <w:pStyle w:val="Tittel"/>
        <w:ind w:left="0"/>
        <w:jc w:val="center"/>
      </w:pPr>
    </w:p>
    <w:p w:rsidR="0075230A" w:rsidRDefault="006772D0">
      <w:pPr>
        <w:pStyle w:val="Tittel"/>
        <w:ind w:left="0"/>
        <w:jc w:val="center"/>
      </w:pPr>
      <w:r>
        <w:t>Innhold</w:t>
      </w:r>
    </w:p>
    <w:p w:rsidR="0075230A" w:rsidRDefault="0075230A">
      <w:pPr>
        <w:pStyle w:val="Tittel"/>
        <w:ind w:left="0"/>
        <w:jc w:val="center"/>
        <w:rPr>
          <w:sz w:val="20"/>
        </w:rPr>
      </w:pPr>
    </w:p>
    <w:p w:rsidR="0075230A" w:rsidRDefault="006772D0">
      <w:pPr>
        <w:pStyle w:val="INNH2"/>
        <w:tabs>
          <w:tab w:val="right" w:leader="dot" w:pos="10100"/>
        </w:tabs>
        <w:rPr>
          <w:smallCaps w:val="0"/>
          <w:noProof/>
          <w:sz w:val="22"/>
          <w:szCs w:val="22"/>
        </w:rPr>
      </w:pPr>
      <w:r>
        <w:rPr>
          <w:smallCaps w:val="0"/>
          <w:sz w:val="22"/>
          <w:szCs w:val="22"/>
        </w:rPr>
        <w:fldChar w:fldCharType="begin"/>
      </w:r>
      <w:r>
        <w:rPr>
          <w:smallCaps w:val="0"/>
          <w:sz w:val="22"/>
          <w:szCs w:val="22"/>
        </w:rPr>
        <w:instrText xml:space="preserve"> TOC \o "2-4" </w:instrText>
      </w:r>
      <w:r>
        <w:rPr>
          <w:smallCaps w:val="0"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 Dokumentasjon og arkivering av bilag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_Toc212871212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1.1 Hensikt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_Toc212871213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1.2 Lokalt ansvar for rutinen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_Toc212871214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1.3 Omfang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_Toc212871215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1.4 Myndighetskompetanse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_Toc212871216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1.5 Henvisninger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_Toc212871217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1.6 Regelverkets krav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_Toc212871218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1.6.1 Reglement for økonomistyring i staten pkt 4.4.4 Dokumentasjon av bokførte opplysninger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_Toc212871219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1.6.2 Generelle krav til oppbevaring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_Toc212871220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1.6.3 Spesifikasjoner til hjelp i sporingen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_Toc212871221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1.7 Organisering av dokumentasjon i SOFIE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_Toc212871222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1.7.1 Bilagsnummerering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_Toc212871223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1.7.2 Nummerserier i SOFIE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_Toc212871224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1.7.3 Bilagsserien for elektroniske bilag i reskontro, AUT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_Toc212871225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1.7.4 Bilagsserier for elektroniske bilag i hovedbok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_Toc212871226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1.7.5 Manuelle bilagsserier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_Toc212871227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1.8 Samlet framstilling av nummerserier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_Toc212871228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1.9 Rapportoversikt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_Toc212871229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1.10 Lokale tilpasninger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_Toc212871230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1.11 Beskrivelse av arkivering automatiske bilag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_Toc212871231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3"/>
        <w:tabs>
          <w:tab w:val="right" w:leader="dot" w:pos="10100"/>
        </w:tabs>
        <w:rPr>
          <w:i w:val="0"/>
          <w:iCs w:val="0"/>
          <w:noProof/>
          <w:sz w:val="22"/>
          <w:szCs w:val="22"/>
        </w:rPr>
      </w:pPr>
      <w:r>
        <w:rPr>
          <w:noProof/>
          <w:sz w:val="22"/>
          <w:szCs w:val="22"/>
        </w:rPr>
        <w:t>1.12 Beskrivelse av dokumentasjon og arkivering manuelle bilag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_Toc212871232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1.12.1 Dokumentasjon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_Toc212871233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9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1.12.2 Generelt om arkivering og oppbevaring av manuelt registrerte bilag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_Toc212871234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11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1.12.3 Tillegg for manuelle innbetalinger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_Toc212871235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11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1.12.4 Tillegg for manuelle utbetalinger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_Toc212871236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11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1.12.5 Tillegg for korrigering av krav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_Toc212871237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1.12.6 Tillegg for godskriving/belastning (omplasseringer) mellom aktører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_Toc212871238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  <w:tabs>
          <w:tab w:val="right" w:leader="dot" w:pos="101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1.12.7 Tillegg for omplasseringer i reskontro mellom krav tilhørende samme aktør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fldChar w:fldCharType="begin"/>
      </w:r>
      <w:r>
        <w:rPr>
          <w:noProof/>
          <w:sz w:val="22"/>
          <w:szCs w:val="22"/>
        </w:rPr>
        <w:instrText xml:space="preserve"> PAGEREF _Toc212871239 \h </w:instrText>
      </w: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12</w:t>
      </w:r>
      <w:r>
        <w:rPr>
          <w:noProof/>
          <w:sz w:val="22"/>
          <w:szCs w:val="22"/>
        </w:rPr>
        <w:fldChar w:fldCharType="end"/>
      </w:r>
    </w:p>
    <w:p w:rsidR="0075230A" w:rsidRDefault="006772D0">
      <w:pPr>
        <w:pStyle w:val="INNH4"/>
      </w:pPr>
      <w:r>
        <w:rPr>
          <w:smallCaps/>
          <w:sz w:val="22"/>
          <w:szCs w:val="22"/>
        </w:rPr>
        <w:fldChar w:fldCharType="end"/>
      </w:r>
    </w:p>
    <w:p w:rsidR="0075230A" w:rsidRDefault="0075230A">
      <w:pPr>
        <w:pStyle w:val="INNH4"/>
      </w:pPr>
    </w:p>
    <w:p w:rsidR="0075230A" w:rsidRDefault="0075230A">
      <w:pPr>
        <w:pStyle w:val="INNH4"/>
      </w:pPr>
    </w:p>
    <w:p w:rsidR="0075230A" w:rsidRDefault="006772D0">
      <w:pPr>
        <w:pStyle w:val="Overskrift2"/>
      </w:pPr>
      <w:bookmarkStart w:id="2" w:name="_Toc212871212"/>
      <w:r>
        <w:lastRenderedPageBreak/>
        <w:t>Dokumentasjon og arkivering av bilag</w:t>
      </w:r>
      <w:bookmarkEnd w:id="2"/>
    </w:p>
    <w:bookmarkEnd w:id="1"/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3" w:name="_Toc212871213"/>
      <w:r>
        <w:t>Hensikt</w:t>
      </w:r>
      <w:bookmarkEnd w:id="3"/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Rutinen inneholder beskrivelse av bilagsnummerering i SOFIE, samt krav til lokale tiltak som skal sikre at skatteoppkrevers dokumentasjon, arkivering og oppbevaring av bilag gjennomføres i henhold til gjeldende forskrifter, instruks og retningslinjer fastsatt av Skattedirektoratet.</w:t>
      </w: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r>
        <w:t xml:space="preserve"> </w:t>
      </w:r>
      <w:bookmarkStart w:id="4" w:name="_Toc212871214"/>
      <w:r>
        <w:t>Lokalt ansvar for rutinen</w:t>
      </w:r>
      <w:bookmarkEnd w:id="4"/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Fylles ut av kommunen selv (gjelder personer – for eksempel underskriftsfullmakter, daglig ansvar for å gjennomføre rutinen). I Rana kommune følger dette av rutinebeskrivelser for skatteoppkrever samt reglement for kommunen</w:t>
      </w: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5" w:name="_Toc212871215"/>
      <w:r>
        <w:t>Omfang</w:t>
      </w:r>
      <w:bookmarkEnd w:id="5"/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Rutineveiledningen dekker dokumentasjon, bilagsnummerering, arkivering og oppbevaring av elektroniske/maskinelle og manuelle bilag</w:t>
      </w:r>
    </w:p>
    <w:p w:rsidR="0075230A" w:rsidRDefault="006772D0">
      <w:pPr>
        <w:pStyle w:val="Brdteks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i reskontro</w:t>
      </w:r>
    </w:p>
    <w:p w:rsidR="0075230A" w:rsidRDefault="006772D0">
      <w:pPr>
        <w:pStyle w:val="Brdteks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i hovedbok (kontanthovedbok og regnskapshovedbok)</w:t>
      </w:r>
    </w:p>
    <w:p w:rsidR="0075230A" w:rsidRDefault="006772D0">
      <w:pPr>
        <w:pStyle w:val="Brdteks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manuelle korreksjonsbilag og omplasseringer av innbetalinger og kreditkrav i reskontro</w:t>
      </w:r>
    </w:p>
    <w:p w:rsidR="0075230A" w:rsidRDefault="006772D0">
      <w:pPr>
        <w:pStyle w:val="Brdteks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manuelle korreksjonsbilag hovedbok</w:t>
      </w:r>
    </w:p>
    <w:p w:rsidR="0075230A" w:rsidRDefault="006772D0">
      <w:pPr>
        <w:pStyle w:val="Brdteks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bilag knyttet til saksbehandling/søknadsbehandling i SOFIE</w:t>
      </w:r>
    </w:p>
    <w:p w:rsidR="0075230A" w:rsidRDefault="006772D0">
      <w:pPr>
        <w:pStyle w:val="Brdtekst"/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bilag knyttet til ekstern saksbehandling</w:t>
      </w: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6" w:name="_Toc212871216"/>
      <w:r>
        <w:t>Myndighetskompetanse</w:t>
      </w:r>
      <w:bookmarkEnd w:id="6"/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Skatteoppkrever</w:t>
      </w: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7" w:name="_Toc212871217"/>
      <w:r>
        <w:t>Henvisninger</w:t>
      </w:r>
      <w:bookmarkEnd w:id="7"/>
    </w:p>
    <w:p w:rsidR="0075230A" w:rsidRDefault="006772D0">
      <w:pPr>
        <w:pStyle w:val="Brdtekst"/>
        <w:numPr>
          <w:ilvl w:val="0"/>
          <w:numId w:val="10"/>
        </w:numPr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Skatteoppkreverinstruksen § 2-3 </w:t>
      </w:r>
    </w:p>
    <w:p w:rsidR="0075230A" w:rsidRDefault="006772D0">
      <w:pPr>
        <w:pStyle w:val="Brdtekst"/>
        <w:numPr>
          <w:ilvl w:val="0"/>
          <w:numId w:val="10"/>
        </w:numPr>
        <w:tabs>
          <w:tab w:val="clear" w:pos="360"/>
          <w:tab w:val="num" w:pos="43"/>
        </w:tabs>
        <w:ind w:left="2880"/>
        <w:rPr>
          <w:sz w:val="22"/>
          <w:szCs w:val="22"/>
        </w:rPr>
      </w:pPr>
      <w:r>
        <w:rPr>
          <w:sz w:val="22"/>
          <w:szCs w:val="22"/>
        </w:rPr>
        <w:t>Reglement for økonomistyring i staten kapittel 4</w:t>
      </w:r>
    </w:p>
    <w:p w:rsidR="0075230A" w:rsidRDefault="006772D0">
      <w:pPr>
        <w:pStyle w:val="Brdtekst"/>
        <w:numPr>
          <w:ilvl w:val="0"/>
          <w:numId w:val="10"/>
        </w:numPr>
        <w:tabs>
          <w:tab w:val="clear" w:pos="360"/>
          <w:tab w:val="num" w:pos="44"/>
        </w:tabs>
        <w:ind w:left="2880"/>
        <w:rPr>
          <w:sz w:val="22"/>
          <w:szCs w:val="22"/>
        </w:rPr>
      </w:pPr>
      <w:r>
        <w:rPr>
          <w:sz w:val="22"/>
          <w:szCs w:val="22"/>
        </w:rPr>
        <w:t>Forskrift om føring av skatteregnskapet F31.08.2005 nr 943</w:t>
      </w:r>
    </w:p>
    <w:p w:rsidR="0075230A" w:rsidRDefault="006772D0">
      <w:pPr>
        <w:pStyle w:val="Brdtekst"/>
        <w:numPr>
          <w:ilvl w:val="0"/>
          <w:numId w:val="10"/>
        </w:numPr>
        <w:tabs>
          <w:tab w:val="clear" w:pos="360"/>
          <w:tab w:val="num" w:pos="76"/>
        </w:tabs>
        <w:ind w:left="2912"/>
        <w:rPr>
          <w:sz w:val="22"/>
          <w:szCs w:val="22"/>
        </w:rPr>
      </w:pPr>
      <w:r>
        <w:rPr>
          <w:sz w:val="22"/>
          <w:szCs w:val="22"/>
        </w:rPr>
        <w:t>Bokføringsloven</w:t>
      </w:r>
    </w:p>
    <w:p w:rsidR="0075230A" w:rsidRDefault="0075230A">
      <w:pPr>
        <w:pStyle w:val="Brdtekst"/>
        <w:ind w:left="0"/>
        <w:rPr>
          <w:sz w:val="22"/>
          <w:szCs w:val="22"/>
        </w:rPr>
      </w:pP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8" w:name="_Toc212871218"/>
      <w:r>
        <w:t>Regelverkets krav</w:t>
      </w:r>
      <w:bookmarkEnd w:id="8"/>
    </w:p>
    <w:p w:rsidR="0075230A" w:rsidRDefault="006772D0">
      <w:pPr>
        <w:pStyle w:val="Overskrift4"/>
        <w:rPr>
          <w:sz w:val="22"/>
          <w:szCs w:val="22"/>
        </w:rPr>
      </w:pPr>
      <w:bookmarkStart w:id="9" w:name="_Toc212871219"/>
      <w:r>
        <w:rPr>
          <w:sz w:val="22"/>
          <w:szCs w:val="22"/>
        </w:rPr>
        <w:t>Reglement for økonomistyring i staten pkt 4.4.4 Dokumentasjon av bokførte opplysninger</w:t>
      </w:r>
      <w:bookmarkEnd w:id="9"/>
    </w:p>
    <w:p w:rsidR="0075230A" w:rsidRDefault="0075230A">
      <w:pPr>
        <w:autoSpaceDE w:val="0"/>
        <w:autoSpaceDN w:val="0"/>
        <w:adjustRightInd w:val="0"/>
        <w:ind w:left="2552"/>
        <w:rPr>
          <w:sz w:val="22"/>
          <w:szCs w:val="22"/>
        </w:rPr>
      </w:pPr>
    </w:p>
    <w:p w:rsidR="0075230A" w:rsidRDefault="006772D0">
      <w:pPr>
        <w:autoSpaceDE w:val="0"/>
        <w:autoSpaceDN w:val="0"/>
        <w:adjustRightInd w:val="0"/>
        <w:ind w:left="2552"/>
        <w:rPr>
          <w:sz w:val="22"/>
          <w:szCs w:val="22"/>
        </w:rPr>
      </w:pPr>
      <w:r>
        <w:rPr>
          <w:sz w:val="22"/>
          <w:szCs w:val="22"/>
        </w:rPr>
        <w:t>Bokførte opplysninger skal være dokumentert på en måte som gjør etterprøving og kontroll mulig. Dokumentasjonen skal etter utstedelse være forsvarlig beskyttet mot endring.</w:t>
      </w:r>
    </w:p>
    <w:p w:rsidR="0075230A" w:rsidRDefault="006772D0">
      <w:pPr>
        <w:autoSpaceDE w:val="0"/>
        <w:autoSpaceDN w:val="0"/>
        <w:adjustRightInd w:val="0"/>
        <w:ind w:left="2552"/>
        <w:rPr>
          <w:sz w:val="22"/>
          <w:szCs w:val="22"/>
        </w:rPr>
      </w:pPr>
      <w:r>
        <w:rPr>
          <w:sz w:val="22"/>
          <w:szCs w:val="22"/>
        </w:rPr>
        <w:lastRenderedPageBreak/>
        <w:t>Dersom dokumentasjonen består av flere dokumenter, skal det være referanse fra primærdokumentet til de øvrige dokumentene.</w:t>
      </w:r>
    </w:p>
    <w:p w:rsidR="0075230A" w:rsidRDefault="0075230A">
      <w:pPr>
        <w:autoSpaceDE w:val="0"/>
        <w:autoSpaceDN w:val="0"/>
        <w:adjustRightInd w:val="0"/>
        <w:ind w:left="2552"/>
        <w:rPr>
          <w:sz w:val="22"/>
          <w:szCs w:val="22"/>
        </w:rPr>
      </w:pPr>
    </w:p>
    <w:p w:rsidR="0075230A" w:rsidRDefault="006772D0">
      <w:pPr>
        <w:autoSpaceDE w:val="0"/>
        <w:autoSpaceDN w:val="0"/>
        <w:adjustRightInd w:val="0"/>
        <w:ind w:left="2552"/>
        <w:rPr>
          <w:sz w:val="22"/>
          <w:szCs w:val="22"/>
        </w:rPr>
      </w:pPr>
      <w:r>
        <w:rPr>
          <w:sz w:val="22"/>
          <w:szCs w:val="22"/>
        </w:rPr>
        <w:t>Bokførte opplysninger skal lett kunne følges fra dokumentasjon via spesifikasjoner fram til pliktig regnskapsrapportering. Det skal likeledes på en lett kontrollerbar måte være mulig med utgangspunkt i pliktig regnskapsrapportering å kunne finne tilbake til dokumentasjonen for de enkelte bokførte opplysningene. Dokumentasjonen skal være systematisert slik at det er mulig å kontrollere at den er fullstendig.</w:t>
      </w:r>
    </w:p>
    <w:p w:rsidR="0075230A" w:rsidRDefault="0075230A">
      <w:pPr>
        <w:autoSpaceDE w:val="0"/>
        <w:autoSpaceDN w:val="0"/>
        <w:adjustRightInd w:val="0"/>
        <w:ind w:left="2552"/>
        <w:rPr>
          <w:sz w:val="22"/>
          <w:szCs w:val="22"/>
        </w:rPr>
      </w:pPr>
    </w:p>
    <w:p w:rsidR="0075230A" w:rsidRDefault="006772D0">
      <w:pPr>
        <w:pStyle w:val="Overskrift4"/>
        <w:rPr>
          <w:sz w:val="22"/>
          <w:szCs w:val="22"/>
        </w:rPr>
      </w:pPr>
      <w:bookmarkStart w:id="10" w:name="_Toc212871220"/>
      <w:r>
        <w:rPr>
          <w:sz w:val="22"/>
          <w:szCs w:val="22"/>
        </w:rPr>
        <w:t>Generelle krav til oppbevaring</w:t>
      </w:r>
      <w:bookmarkEnd w:id="10"/>
      <w:r>
        <w:rPr>
          <w:sz w:val="22"/>
          <w:szCs w:val="22"/>
        </w:rPr>
        <w:t xml:space="preserve"> 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Det vil gjennom andre rutiner og regelverk være pliktig å oppbevare dokumentasjon som også er oppbevaringspliktig regnskapsmateriale etter Bokføringsloven og Reglement for økonomistyring i staten. Vi nevner for ordens skyld følgende dokumentasjon: </w:t>
      </w:r>
    </w:p>
    <w:p w:rsidR="0075230A" w:rsidRDefault="006772D0">
      <w:pPr>
        <w:numPr>
          <w:ilvl w:val="0"/>
          <w:numId w:val="25"/>
        </w:numPr>
        <w:tabs>
          <w:tab w:val="clear" w:pos="720"/>
          <w:tab w:val="num" w:pos="2847"/>
        </w:tabs>
        <w:ind w:left="3544"/>
        <w:rPr>
          <w:sz w:val="22"/>
          <w:szCs w:val="22"/>
        </w:rPr>
      </w:pPr>
      <w:r>
        <w:rPr>
          <w:sz w:val="22"/>
          <w:szCs w:val="22"/>
        </w:rPr>
        <w:t>dokumentasjon av bokførte og endrede opplysninger</w:t>
      </w:r>
    </w:p>
    <w:p w:rsidR="0075230A" w:rsidRDefault="006772D0">
      <w:pPr>
        <w:numPr>
          <w:ilvl w:val="0"/>
          <w:numId w:val="25"/>
        </w:numPr>
        <w:tabs>
          <w:tab w:val="clear" w:pos="720"/>
          <w:tab w:val="num" w:pos="2847"/>
        </w:tabs>
        <w:ind w:left="3544"/>
        <w:rPr>
          <w:sz w:val="22"/>
          <w:szCs w:val="22"/>
        </w:rPr>
      </w:pPr>
      <w:r>
        <w:rPr>
          <w:sz w:val="22"/>
          <w:szCs w:val="22"/>
        </w:rPr>
        <w:t>dokumentasjon av balansen (Avstemmingsmappe)</w:t>
      </w:r>
    </w:p>
    <w:p w:rsidR="0075230A" w:rsidRDefault="006772D0">
      <w:pPr>
        <w:numPr>
          <w:ilvl w:val="0"/>
          <w:numId w:val="25"/>
        </w:numPr>
        <w:tabs>
          <w:tab w:val="clear" w:pos="720"/>
          <w:tab w:val="num" w:pos="2847"/>
        </w:tabs>
        <w:ind w:left="3544"/>
        <w:rPr>
          <w:sz w:val="22"/>
          <w:szCs w:val="22"/>
        </w:rPr>
      </w:pPr>
      <w:r>
        <w:rPr>
          <w:sz w:val="22"/>
          <w:szCs w:val="22"/>
        </w:rPr>
        <w:t>korrespondanse som gir vesentlig tilleggsinformasjon i tilknytning til en bokført opplysning</w:t>
      </w:r>
    </w:p>
    <w:p w:rsidR="0075230A" w:rsidRDefault="006772D0">
      <w:pPr>
        <w:numPr>
          <w:ilvl w:val="0"/>
          <w:numId w:val="25"/>
        </w:numPr>
        <w:tabs>
          <w:tab w:val="clear" w:pos="720"/>
          <w:tab w:val="num" w:pos="2847"/>
        </w:tabs>
        <w:ind w:left="3544"/>
        <w:rPr>
          <w:sz w:val="22"/>
          <w:szCs w:val="22"/>
        </w:rPr>
      </w:pPr>
      <w:r>
        <w:rPr>
          <w:sz w:val="22"/>
          <w:szCs w:val="22"/>
        </w:rPr>
        <w:t>brev fra revisor eller skatteetaten som fagansvarlig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Regnskapsmateriale skal oppbevares i Norge i ti år etter regnskapsårets slutt. Oppbevaringspliktig regnskapsmateriale skal oppbevares ordnet og være betryggende sikret mot ødeleggelse, tap og endring. </w:t>
      </w:r>
    </w:p>
    <w:p w:rsidR="0075230A" w:rsidRDefault="0075230A">
      <w:pPr>
        <w:ind w:left="2552" w:firstLine="708"/>
        <w:rPr>
          <w:sz w:val="22"/>
          <w:szCs w:val="22"/>
        </w:rPr>
      </w:pPr>
    </w:p>
    <w:p w:rsidR="0075230A" w:rsidRDefault="006772D0">
      <w:pPr>
        <w:pStyle w:val="Overskrift4"/>
        <w:rPr>
          <w:sz w:val="22"/>
          <w:szCs w:val="22"/>
        </w:rPr>
      </w:pPr>
      <w:bookmarkStart w:id="11" w:name="_Toc212871221"/>
      <w:r>
        <w:rPr>
          <w:sz w:val="22"/>
          <w:szCs w:val="22"/>
        </w:rPr>
        <w:t>Spesifikasjoner til hjelp i sporingen</w:t>
      </w:r>
      <w:bookmarkEnd w:id="11"/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>For enklere å kunne følge transaksjoner gjennom de forskjellige nivåene i regnskapet kan følgende to rapporter benyttes:</w:t>
      </w: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5230A" w:rsidRDefault="006772D0">
      <w:pPr>
        <w:numPr>
          <w:ilvl w:val="1"/>
          <w:numId w:val="13"/>
        </w:numPr>
        <w:tabs>
          <w:tab w:val="clear" w:pos="1440"/>
          <w:tab w:val="num" w:pos="3567"/>
        </w:tabs>
        <w:ind w:left="3544"/>
        <w:rPr>
          <w:sz w:val="22"/>
          <w:szCs w:val="22"/>
        </w:rPr>
      </w:pPr>
      <w:r>
        <w:rPr>
          <w:b/>
          <w:i/>
          <w:sz w:val="22"/>
          <w:szCs w:val="22"/>
        </w:rPr>
        <w:t>Hovedbok – per kommune – detaljert kontospesifikasjon per periode</w:t>
      </w:r>
      <w:r>
        <w:rPr>
          <w:sz w:val="22"/>
          <w:szCs w:val="22"/>
        </w:rPr>
        <w:t xml:space="preserve"> – rapporten viser konteringslinjene i reskontro med bilagsnumrene som inngår i hovedboksbilag.</w:t>
      </w:r>
    </w:p>
    <w:p w:rsidR="0075230A" w:rsidRDefault="006772D0">
      <w:pPr>
        <w:numPr>
          <w:ilvl w:val="1"/>
          <w:numId w:val="13"/>
        </w:numPr>
        <w:tabs>
          <w:tab w:val="clear" w:pos="1440"/>
          <w:tab w:val="num" w:pos="3567"/>
        </w:tabs>
        <w:ind w:left="3544"/>
        <w:rPr>
          <w:sz w:val="22"/>
          <w:szCs w:val="22"/>
        </w:rPr>
      </w:pPr>
      <w:r>
        <w:rPr>
          <w:b/>
          <w:i/>
          <w:sz w:val="22"/>
          <w:szCs w:val="22"/>
        </w:rPr>
        <w:t>Sporing posteringsjournal oppgaver-bilag</w:t>
      </w:r>
      <w:r>
        <w:rPr>
          <w:sz w:val="22"/>
          <w:szCs w:val="22"/>
        </w:rPr>
        <w:t xml:space="preserve"> - viser konteringslinjene på genererte krav i reskontro med bilagsnummer fra oppgaver sammenholdt med bilagsnummer fra reskontro. Rapporten vil også vise oppgaver med bilag uansett om de har medført krav eller ikke. </w:t>
      </w:r>
      <w:r>
        <w:rPr>
          <w:b/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</w:t>
      </w:r>
    </w:p>
    <w:p w:rsidR="0075230A" w:rsidRDefault="006772D0">
      <w:pPr>
        <w:pStyle w:val="BodyTextGD"/>
        <w:ind w:left="2552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t>De overnevnte rapportene gir oss et grunnlag for å følge enkelttransaksjoner gjennom regnskapet. Det finnes også andre rapporter som kan benyttes til dette formålet.</w:t>
      </w:r>
    </w:p>
    <w:p w:rsidR="0075230A" w:rsidRDefault="0075230A">
      <w:pPr>
        <w:pStyle w:val="BodyTextGD"/>
        <w:ind w:left="2552"/>
        <w:rPr>
          <w:sz w:val="22"/>
          <w:szCs w:val="22"/>
          <w:lang w:eastAsia="nb-NO"/>
        </w:rPr>
      </w:pP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12" w:name="_Toc212871222"/>
      <w:r>
        <w:t>Organisering av dokumentasjon i SOFIE</w:t>
      </w:r>
      <w:bookmarkEnd w:id="12"/>
    </w:p>
    <w:p w:rsidR="0075230A" w:rsidRDefault="006772D0">
      <w:pPr>
        <w:pStyle w:val="Overskrift4"/>
        <w:rPr>
          <w:sz w:val="22"/>
          <w:szCs w:val="22"/>
        </w:rPr>
      </w:pPr>
      <w:bookmarkStart w:id="13" w:name="_Toc212871223"/>
      <w:r>
        <w:rPr>
          <w:sz w:val="22"/>
          <w:szCs w:val="22"/>
        </w:rPr>
        <w:t>Bilagsnummerering</w:t>
      </w:r>
      <w:bookmarkEnd w:id="13"/>
      <w:r>
        <w:rPr>
          <w:sz w:val="22"/>
          <w:szCs w:val="22"/>
        </w:rPr>
        <w:t xml:space="preserve">  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>Bilagsnummerering i SOFIE er bygd opp av to ledd</w:t>
      </w:r>
    </w:p>
    <w:p w:rsidR="0075230A" w:rsidRDefault="006772D0">
      <w:pPr>
        <w:numPr>
          <w:ilvl w:val="0"/>
          <w:numId w:val="37"/>
        </w:numPr>
        <w:tabs>
          <w:tab w:val="clear" w:pos="720"/>
          <w:tab w:val="num" w:pos="3556"/>
        </w:tabs>
        <w:ind w:left="3544"/>
        <w:rPr>
          <w:sz w:val="22"/>
          <w:szCs w:val="22"/>
        </w:rPr>
      </w:pPr>
      <w:r>
        <w:rPr>
          <w:sz w:val="22"/>
          <w:szCs w:val="22"/>
        </w:rPr>
        <w:t>Bilagsnummerserie: angir type bilag. Seriene er bygd opp for den enkelte kommune. Det lages nye serier for hvert regnskapsår.</w:t>
      </w:r>
    </w:p>
    <w:p w:rsidR="0075230A" w:rsidRDefault="006772D0">
      <w:pPr>
        <w:numPr>
          <w:ilvl w:val="0"/>
          <w:numId w:val="37"/>
        </w:numPr>
        <w:tabs>
          <w:tab w:val="clear" w:pos="720"/>
          <w:tab w:val="num" w:pos="3556"/>
        </w:tabs>
        <w:ind w:left="3544"/>
        <w:rPr>
          <w:sz w:val="22"/>
          <w:szCs w:val="22"/>
        </w:rPr>
      </w:pPr>
      <w:r>
        <w:rPr>
          <w:sz w:val="22"/>
          <w:szCs w:val="22"/>
        </w:rPr>
        <w:lastRenderedPageBreak/>
        <w:t>Nummer: Løpende nummer innenfor den enkelte serie. Det første tallet i bilagsnummeret er regnskapsåret.</w:t>
      </w:r>
    </w:p>
    <w:p w:rsidR="0075230A" w:rsidRDefault="0075230A">
      <w:pPr>
        <w:ind w:left="3184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>Bilagsnummerserie og bilagsnummer gir entydig identifikasjon av det enkelte bilaget. Alle bilag (unntatt maskinelt innleste oppgaver) tildeles bilagsnummer av SOFIE.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>Et eksempel på bilagsnummer: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Serie      ÅrNummerering</w:t>
      </w: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24664</w:t>
      </w:r>
      <w:r>
        <w:rPr>
          <w:sz w:val="22"/>
          <w:szCs w:val="22"/>
        </w:rPr>
        <w:tab/>
        <w:t xml:space="preserve">     800002789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pStyle w:val="Overskrift4"/>
        <w:numPr>
          <w:ilvl w:val="3"/>
          <w:numId w:val="2"/>
        </w:numPr>
        <w:rPr>
          <w:sz w:val="22"/>
          <w:szCs w:val="22"/>
        </w:rPr>
      </w:pPr>
      <w:bookmarkStart w:id="14" w:name="_Toc202067065"/>
      <w:bookmarkStart w:id="15" w:name="_Toc212871224"/>
      <w:bookmarkEnd w:id="14"/>
      <w:r>
        <w:rPr>
          <w:sz w:val="22"/>
          <w:szCs w:val="22"/>
        </w:rPr>
        <w:t>Nummerserier i SOFIE</w:t>
      </w:r>
      <w:bookmarkEnd w:id="15"/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Vi har to ulike nummerserier i SOFIE. Den ene benyttes til arkivering av bilag, den andre er nummerserie som ikke blir presentert i regnskapet. 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>Nummerserier som benyttes til arkivering: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numPr>
          <w:ilvl w:val="0"/>
          <w:numId w:val="13"/>
        </w:numPr>
        <w:tabs>
          <w:tab w:val="clear" w:pos="720"/>
          <w:tab w:val="left" w:pos="3402"/>
          <w:tab w:val="num" w:pos="3556"/>
        </w:tabs>
        <w:ind w:left="3402"/>
        <w:rPr>
          <w:sz w:val="22"/>
          <w:szCs w:val="22"/>
        </w:rPr>
      </w:pPr>
      <w:r>
        <w:rPr>
          <w:sz w:val="22"/>
          <w:szCs w:val="22"/>
        </w:rPr>
        <w:t xml:space="preserve">Hovedboksbilag er nummerserie som presenterer bilag i Hovedbok. SOFIE har egne serier for hhv kontanthovedbok og regnskapshovedbok. Posteringer i hovedbok er de daglige overføringene fra reskontro, automatiske bilag i forbindelse med å legge til rette hovedbok for fordeling (Midlertidig inntektsføring, Margin, FLT) samt postering av resultatet fra fordelingen og manuelle hovedboksbilag. </w:t>
      </w:r>
    </w:p>
    <w:p w:rsidR="0075230A" w:rsidRDefault="006772D0">
      <w:pPr>
        <w:numPr>
          <w:ilvl w:val="0"/>
          <w:numId w:val="13"/>
        </w:numPr>
        <w:tabs>
          <w:tab w:val="clear" w:pos="720"/>
          <w:tab w:val="left" w:pos="3402"/>
          <w:tab w:val="num" w:pos="3556"/>
        </w:tabs>
        <w:ind w:left="3402"/>
        <w:rPr>
          <w:sz w:val="22"/>
          <w:szCs w:val="22"/>
        </w:rPr>
      </w:pPr>
      <w:r>
        <w:rPr>
          <w:sz w:val="22"/>
          <w:szCs w:val="22"/>
        </w:rPr>
        <w:t>Reskontrobilag er nummerserier som presenterer bilag i reskontro. Hovedmengden av disse er automatiske bilag (maskinelle posteringer) som er produsert på grunnlag innlest fra bank, oppgaver og krav innlest fra forsystemer samt noen manuelle registreringer i SOFIE.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ind w:left="2552"/>
        <w:rPr>
          <w:sz w:val="22"/>
          <w:szCs w:val="22"/>
        </w:rPr>
      </w:pPr>
      <w:r>
        <w:rPr>
          <w:sz w:val="22"/>
          <w:szCs w:val="22"/>
        </w:rPr>
        <w:t>Nummerserie som ikke benyttes til arkivering:</w:t>
      </w: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numPr>
          <w:ilvl w:val="0"/>
          <w:numId w:val="13"/>
        </w:numPr>
        <w:tabs>
          <w:tab w:val="clear" w:pos="720"/>
          <w:tab w:val="left" w:pos="3402"/>
          <w:tab w:val="num" w:pos="3556"/>
        </w:tabs>
        <w:ind w:left="3402"/>
        <w:rPr>
          <w:sz w:val="22"/>
          <w:szCs w:val="22"/>
        </w:rPr>
      </w:pPr>
      <w:r>
        <w:rPr>
          <w:b/>
          <w:i/>
          <w:sz w:val="22"/>
          <w:szCs w:val="22"/>
        </w:rPr>
        <w:t>Nummerserie for oppgaveregistrering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er en bilagsserie som i seg selv ikke er presentert i bokføringen, men danner grunnlaget for genereringen av automatiske bilag (eksempel: terminoppgave)</w:t>
      </w:r>
    </w:p>
    <w:p w:rsidR="0075230A" w:rsidRDefault="0075230A">
      <w:pPr>
        <w:ind w:left="2552"/>
        <w:rPr>
          <w:b/>
          <w:sz w:val="22"/>
          <w:szCs w:val="22"/>
        </w:rPr>
      </w:pPr>
    </w:p>
    <w:p w:rsidR="0075230A" w:rsidRDefault="0075230A">
      <w:pPr>
        <w:ind w:left="2552"/>
        <w:rPr>
          <w:sz w:val="22"/>
          <w:szCs w:val="22"/>
        </w:rPr>
      </w:pPr>
    </w:p>
    <w:p w:rsidR="0075230A" w:rsidRDefault="0075230A">
      <w:pPr>
        <w:ind w:left="2552"/>
        <w:rPr>
          <w:sz w:val="22"/>
          <w:szCs w:val="22"/>
        </w:rPr>
      </w:pPr>
    </w:p>
    <w:p w:rsidR="0075230A" w:rsidRDefault="0075230A">
      <w:pPr>
        <w:ind w:left="2552"/>
        <w:rPr>
          <w:sz w:val="22"/>
          <w:szCs w:val="22"/>
        </w:rPr>
      </w:pPr>
    </w:p>
    <w:p w:rsidR="0075230A" w:rsidRDefault="006772D0">
      <w:pPr>
        <w:pStyle w:val="Overskrift4"/>
        <w:numPr>
          <w:ilvl w:val="0"/>
          <w:numId w:val="0"/>
        </w:numPr>
        <w:ind w:left="2694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5230A" w:rsidRDefault="006772D0">
      <w:pPr>
        <w:pStyle w:val="Overskrift4"/>
        <w:numPr>
          <w:ilvl w:val="3"/>
          <w:numId w:val="2"/>
        </w:numPr>
        <w:rPr>
          <w:sz w:val="22"/>
          <w:szCs w:val="22"/>
        </w:rPr>
      </w:pPr>
      <w:bookmarkStart w:id="16" w:name="_Toc212871225"/>
      <w:r>
        <w:rPr>
          <w:sz w:val="22"/>
          <w:szCs w:val="22"/>
        </w:rPr>
        <w:lastRenderedPageBreak/>
        <w:t>Bilagsserien for elektroniske bilag i reskontro, AUT</w:t>
      </w:r>
      <w:bookmarkEnd w:id="16"/>
    </w:p>
    <w:p w:rsidR="0075230A" w:rsidRDefault="006772D0">
      <w:pPr>
        <w:pStyle w:val="BodyTextGD"/>
        <w:ind w:left="2552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br/>
        <w:t>De elektroniske bilagene i reskontro (AUT) er i hovedsak transaksjoner som er lest inn fra forsystem eller som dannes på grunnlag av innleste oppgaver og fastsettelser. Følgende transaksjonstyper inngår i denne bilagsserien:</w:t>
      </w:r>
    </w:p>
    <w:p w:rsidR="0075230A" w:rsidRDefault="006772D0">
      <w:pPr>
        <w:pStyle w:val="BodyTextGD"/>
        <w:numPr>
          <w:ilvl w:val="0"/>
          <w:numId w:val="24"/>
        </w:numPr>
        <w:tabs>
          <w:tab w:val="num" w:pos="3556"/>
        </w:tabs>
        <w:spacing w:before="100" w:beforeAutospacing="1" w:after="100" w:afterAutospacing="1"/>
        <w:ind w:left="3544" w:hanging="357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t>Bankbilag – innbetaling og utbetaling</w:t>
      </w:r>
    </w:p>
    <w:p w:rsidR="0075230A" w:rsidRDefault="006772D0">
      <w:pPr>
        <w:pStyle w:val="BodyTextGD"/>
        <w:numPr>
          <w:ilvl w:val="0"/>
          <w:numId w:val="24"/>
        </w:numPr>
        <w:tabs>
          <w:tab w:val="num" w:pos="3556"/>
        </w:tabs>
        <w:spacing w:before="100" w:beforeAutospacing="1" w:after="100" w:afterAutospacing="1"/>
        <w:ind w:left="3544" w:hanging="357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t>Krav på utskrevet forskuddsskatt/forhåndsskatt</w:t>
      </w:r>
    </w:p>
    <w:p w:rsidR="0075230A" w:rsidRDefault="006772D0">
      <w:pPr>
        <w:pStyle w:val="BodyTextGD"/>
        <w:numPr>
          <w:ilvl w:val="0"/>
          <w:numId w:val="24"/>
        </w:numPr>
        <w:tabs>
          <w:tab w:val="num" w:pos="3556"/>
        </w:tabs>
        <w:spacing w:before="100" w:beforeAutospacing="1" w:after="100" w:afterAutospacing="1"/>
        <w:ind w:left="3544" w:hanging="357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t>Renteberegning</w:t>
      </w:r>
    </w:p>
    <w:p w:rsidR="0075230A" w:rsidRDefault="006772D0">
      <w:pPr>
        <w:pStyle w:val="BodyTextGD"/>
        <w:numPr>
          <w:ilvl w:val="0"/>
          <w:numId w:val="24"/>
        </w:numPr>
        <w:tabs>
          <w:tab w:val="num" w:pos="3556"/>
        </w:tabs>
        <w:spacing w:before="100" w:beforeAutospacing="1" w:after="100" w:afterAutospacing="1"/>
        <w:ind w:left="3544" w:hanging="357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t>Genererte krav fra manuelle eller elektroniske oppgaver</w:t>
      </w:r>
    </w:p>
    <w:p w:rsidR="0075230A" w:rsidRDefault="006772D0">
      <w:pPr>
        <w:pStyle w:val="BodyTextGD"/>
        <w:numPr>
          <w:ilvl w:val="0"/>
          <w:numId w:val="24"/>
        </w:numPr>
        <w:tabs>
          <w:tab w:val="num" w:pos="3556"/>
        </w:tabs>
        <w:spacing w:before="100" w:beforeAutospacing="1" w:after="100" w:afterAutospacing="1"/>
        <w:ind w:left="3544" w:hanging="357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t>Krav fra Avregning, generert fra manuell skatteoppgjørsblankett eller innleste likningsopplysninger</w:t>
      </w:r>
    </w:p>
    <w:p w:rsidR="0075230A" w:rsidRDefault="006772D0">
      <w:pPr>
        <w:pStyle w:val="BodyTextGD"/>
        <w:numPr>
          <w:ilvl w:val="0"/>
          <w:numId w:val="24"/>
        </w:numPr>
        <w:tabs>
          <w:tab w:val="num" w:pos="3556"/>
        </w:tabs>
        <w:spacing w:before="100" w:beforeAutospacing="1" w:after="100" w:afterAutospacing="1"/>
        <w:ind w:left="3544" w:hanging="357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t>Omplassering annen aktør; ved denne typen omplassering er det krav til manuell dokumentasjon. Dokumentasjonen skal oppbevares på skattyter som omplasseringen skjer fra.</w:t>
      </w:r>
      <w:r>
        <w:rPr>
          <w:sz w:val="22"/>
          <w:szCs w:val="22"/>
          <w:lang w:eastAsia="nb-NO"/>
        </w:rPr>
        <w:br/>
      </w:r>
    </w:p>
    <w:p w:rsidR="0075230A" w:rsidRDefault="006772D0">
      <w:pPr>
        <w:pStyle w:val="Overskrift4"/>
        <w:numPr>
          <w:ilvl w:val="3"/>
          <w:numId w:val="2"/>
        </w:numPr>
        <w:rPr>
          <w:sz w:val="22"/>
          <w:szCs w:val="22"/>
        </w:rPr>
      </w:pPr>
      <w:bookmarkStart w:id="17" w:name="_Toc212871226"/>
      <w:r>
        <w:rPr>
          <w:sz w:val="22"/>
          <w:szCs w:val="22"/>
        </w:rPr>
        <w:t>Bilagsserier for elektroniske bilag i hovedbok</w:t>
      </w:r>
      <w:bookmarkEnd w:id="17"/>
      <w:r>
        <w:rPr>
          <w:sz w:val="22"/>
          <w:szCs w:val="22"/>
        </w:rPr>
        <w:t xml:space="preserve"> </w:t>
      </w:r>
    </w:p>
    <w:p w:rsidR="0075230A" w:rsidRDefault="006772D0">
      <w:pPr>
        <w:pStyle w:val="BodyTextGD"/>
        <w:ind w:left="2552"/>
        <w:rPr>
          <w:sz w:val="22"/>
          <w:szCs w:val="22"/>
          <w:lang w:eastAsia="nb-NO"/>
        </w:rPr>
      </w:pPr>
      <w:r>
        <w:rPr>
          <w:sz w:val="22"/>
          <w:szCs w:val="22"/>
          <w:lang w:eastAsia="nb-NO"/>
        </w:rPr>
        <w:br/>
        <w:t>I hovedbok er det etablert tre serier som har elektroniske bilag. Overføring fra reskontro til hovedbok (AR) og seriene ”Hovedboksbilag” (en serie i hver hovedbok).  De automatiske hovedboksposteringene kan for eksempel være resultatet av beregninger gjort på grunnlag av saldo i hovedbok eller en type transaksjoner i reskontro. Følgende maskinelle føringer ligger i serien ”Hovedboksbilag”:</w:t>
      </w:r>
    </w:p>
    <w:p w:rsidR="0075230A" w:rsidRDefault="006772D0">
      <w:pPr>
        <w:pStyle w:val="BodyTextGD"/>
        <w:numPr>
          <w:ilvl w:val="0"/>
          <w:numId w:val="23"/>
        </w:numPr>
        <w:tabs>
          <w:tab w:val="clear" w:pos="720"/>
          <w:tab w:val="num" w:pos="3556"/>
        </w:tabs>
        <w:ind w:left="3544"/>
        <w:rPr>
          <w:sz w:val="22"/>
          <w:szCs w:val="22"/>
          <w:lang w:eastAsia="nb-NO"/>
        </w:rPr>
      </w:pPr>
      <w:r>
        <w:rPr>
          <w:i/>
          <w:sz w:val="22"/>
          <w:szCs w:val="22"/>
          <w:u w:val="single"/>
          <w:lang w:eastAsia="nb-NO"/>
        </w:rPr>
        <w:t>FLT:</w:t>
      </w:r>
      <w:r>
        <w:rPr>
          <w:sz w:val="22"/>
          <w:szCs w:val="22"/>
          <w:lang w:eastAsia="nb-NO"/>
        </w:rPr>
        <w:t xml:space="preserve"> Postering av resultatet fra FLT beregningen.</w:t>
      </w:r>
    </w:p>
    <w:p w:rsidR="0075230A" w:rsidRDefault="006772D0">
      <w:pPr>
        <w:pStyle w:val="BodyTextGD"/>
        <w:numPr>
          <w:ilvl w:val="0"/>
          <w:numId w:val="23"/>
        </w:numPr>
        <w:tabs>
          <w:tab w:val="clear" w:pos="720"/>
          <w:tab w:val="num" w:pos="3556"/>
        </w:tabs>
        <w:ind w:left="3544"/>
        <w:rPr>
          <w:sz w:val="22"/>
          <w:szCs w:val="22"/>
          <w:lang w:eastAsia="nb-NO"/>
        </w:rPr>
      </w:pPr>
      <w:r>
        <w:rPr>
          <w:i/>
          <w:sz w:val="22"/>
          <w:szCs w:val="22"/>
          <w:u w:val="single"/>
          <w:lang w:eastAsia="nb-NO"/>
        </w:rPr>
        <w:t>Margin:</w:t>
      </w:r>
      <w:r>
        <w:rPr>
          <w:sz w:val="22"/>
          <w:szCs w:val="22"/>
          <w:lang w:eastAsia="nb-NO"/>
        </w:rPr>
        <w:t xml:space="preserve"> Det beregnes og posteres avsetning og bruk av margin hver dag med bakgrunn i overføring til kontanthovedboken.</w:t>
      </w:r>
    </w:p>
    <w:p w:rsidR="0075230A" w:rsidRDefault="006772D0">
      <w:pPr>
        <w:pStyle w:val="BodyTextGD"/>
        <w:numPr>
          <w:ilvl w:val="0"/>
          <w:numId w:val="23"/>
        </w:numPr>
        <w:tabs>
          <w:tab w:val="clear" w:pos="720"/>
          <w:tab w:val="num" w:pos="3556"/>
        </w:tabs>
        <w:ind w:left="3544"/>
        <w:rPr>
          <w:sz w:val="22"/>
          <w:szCs w:val="22"/>
          <w:lang w:eastAsia="nb-NO"/>
        </w:rPr>
      </w:pPr>
      <w:r>
        <w:rPr>
          <w:i/>
          <w:sz w:val="22"/>
          <w:szCs w:val="22"/>
          <w:u w:val="single"/>
          <w:lang w:eastAsia="nb-NO"/>
        </w:rPr>
        <w:t>Sofie-AR-jobben:</w:t>
      </w:r>
      <w:r>
        <w:rPr>
          <w:sz w:val="22"/>
          <w:szCs w:val="22"/>
          <w:lang w:eastAsia="nb-NO"/>
        </w:rPr>
        <w:t xml:space="preserve"> Inntektsfører uplasserte innbetalinger som har gyldig kid gruppe og inntektsår.  Når innbetalingen blir plassert, reverseres den midlertidige inntektsføringen.  Inntektsføringen skjer via konto 1331.</w:t>
      </w:r>
    </w:p>
    <w:p w:rsidR="0075230A" w:rsidRDefault="006772D0">
      <w:pPr>
        <w:pStyle w:val="BodyTextGD"/>
        <w:numPr>
          <w:ilvl w:val="0"/>
          <w:numId w:val="23"/>
        </w:numPr>
        <w:tabs>
          <w:tab w:val="clear" w:pos="720"/>
          <w:tab w:val="num" w:pos="3556"/>
        </w:tabs>
        <w:ind w:left="3544"/>
        <w:rPr>
          <w:sz w:val="22"/>
          <w:szCs w:val="22"/>
          <w:lang w:eastAsia="nb-NO"/>
        </w:rPr>
      </w:pPr>
      <w:r>
        <w:rPr>
          <w:i/>
          <w:sz w:val="22"/>
          <w:szCs w:val="22"/>
          <w:u w:val="single"/>
          <w:lang w:eastAsia="nb-NO"/>
        </w:rPr>
        <w:t>Fordeling</w:t>
      </w:r>
      <w:r>
        <w:rPr>
          <w:sz w:val="22"/>
          <w:szCs w:val="22"/>
          <w:lang w:eastAsia="nb-NO"/>
        </w:rPr>
        <w:t>: Interimspostering av periodisk fordeling</w:t>
      </w:r>
    </w:p>
    <w:p w:rsidR="0075230A" w:rsidRDefault="0075230A">
      <w:pPr>
        <w:pStyle w:val="BodyTextGD"/>
        <w:ind w:left="3184"/>
        <w:rPr>
          <w:i/>
          <w:sz w:val="22"/>
          <w:szCs w:val="22"/>
          <w:u w:val="single"/>
          <w:lang w:eastAsia="nb-NO"/>
        </w:rPr>
      </w:pPr>
    </w:p>
    <w:p w:rsidR="0075230A" w:rsidRDefault="0075230A">
      <w:pPr>
        <w:pStyle w:val="BodyTextGD"/>
        <w:ind w:left="3184"/>
        <w:rPr>
          <w:i/>
          <w:sz w:val="22"/>
          <w:szCs w:val="22"/>
          <w:u w:val="single"/>
          <w:lang w:eastAsia="nb-NO"/>
        </w:rPr>
      </w:pPr>
    </w:p>
    <w:p w:rsidR="0075230A" w:rsidRDefault="0075230A">
      <w:pPr>
        <w:pStyle w:val="BodyTextGD"/>
        <w:ind w:left="3184"/>
        <w:rPr>
          <w:i/>
          <w:sz w:val="22"/>
          <w:szCs w:val="22"/>
          <w:u w:val="single"/>
          <w:lang w:eastAsia="nb-NO"/>
        </w:rPr>
      </w:pPr>
    </w:p>
    <w:p w:rsidR="0075230A" w:rsidRDefault="0075230A">
      <w:pPr>
        <w:pStyle w:val="BodyTextGD"/>
        <w:ind w:left="3184"/>
        <w:rPr>
          <w:i/>
          <w:sz w:val="22"/>
          <w:szCs w:val="22"/>
          <w:u w:val="single"/>
          <w:lang w:eastAsia="nb-NO"/>
        </w:rPr>
      </w:pPr>
    </w:p>
    <w:p w:rsidR="0075230A" w:rsidRDefault="0075230A">
      <w:pPr>
        <w:pStyle w:val="BodyTextGD"/>
        <w:ind w:left="3184"/>
        <w:rPr>
          <w:i/>
          <w:sz w:val="22"/>
          <w:szCs w:val="22"/>
          <w:u w:val="single"/>
          <w:lang w:eastAsia="nb-NO"/>
        </w:rPr>
      </w:pPr>
    </w:p>
    <w:p w:rsidR="0075230A" w:rsidRDefault="0075230A">
      <w:pPr>
        <w:pStyle w:val="BodyTextGD"/>
        <w:ind w:left="3184"/>
        <w:rPr>
          <w:i/>
          <w:sz w:val="22"/>
          <w:szCs w:val="22"/>
          <w:u w:val="single"/>
          <w:lang w:eastAsia="nb-NO"/>
        </w:rPr>
      </w:pPr>
    </w:p>
    <w:p w:rsidR="0075230A" w:rsidRDefault="006772D0">
      <w:pPr>
        <w:pStyle w:val="Overskrift4"/>
        <w:numPr>
          <w:ilvl w:val="3"/>
          <w:numId w:val="2"/>
        </w:numPr>
        <w:rPr>
          <w:sz w:val="22"/>
          <w:szCs w:val="22"/>
        </w:rPr>
      </w:pPr>
      <w:bookmarkStart w:id="18" w:name="_Toc212871227"/>
      <w:r>
        <w:rPr>
          <w:sz w:val="22"/>
          <w:szCs w:val="22"/>
        </w:rPr>
        <w:t>Manuelle bilagsserier</w:t>
      </w:r>
      <w:bookmarkEnd w:id="18"/>
    </w:p>
    <w:p w:rsidR="0075230A" w:rsidRDefault="006772D0">
      <w:pPr>
        <w:pStyle w:val="Brdtekst"/>
        <w:spacing w:before="0" w:after="0" w:line="100" w:lineRule="atLeast"/>
        <w:ind w:left="2880"/>
        <w:rPr>
          <w:b/>
        </w:rPr>
      </w:pPr>
      <w:r>
        <w:rPr>
          <w:b/>
        </w:rPr>
        <w:br/>
        <w:t>OPPGAVER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OPPG - Oppgaver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OPPGJLISTE - Oppgjørsliste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LIKN - Skatteoppgjørsblankett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LEMP – Avskriving, ettergivelse og lemping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AARSOPPG – Kan medføre manuelle krav i reskontro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LTOM – Manuelt registrerte LTO</w:t>
      </w:r>
    </w:p>
    <w:p w:rsidR="0075230A" w:rsidRDefault="0075230A">
      <w:pPr>
        <w:pStyle w:val="Brdtekst"/>
        <w:spacing w:before="0" w:after="0" w:line="100" w:lineRule="atLeast"/>
        <w:ind w:left="2880"/>
        <w:rPr>
          <w:b/>
        </w:rPr>
      </w:pPr>
    </w:p>
    <w:p w:rsidR="0075230A" w:rsidRDefault="006772D0">
      <w:pPr>
        <w:pStyle w:val="Brdtekst"/>
        <w:spacing w:before="0" w:after="0" w:line="100" w:lineRule="atLeast"/>
        <w:ind w:left="2880"/>
        <w:rPr>
          <w:b/>
        </w:rPr>
      </w:pPr>
      <w:r>
        <w:rPr>
          <w:b/>
        </w:rPr>
        <w:t>RESKONTRO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INBET - Manuelle kassetransaksjoner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UTBET - Manuelle kassetransaksjoner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 xml:space="preserve">KRAV- Manuelt førte krav 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OMPOST_NYTT - Korrigering v nytt krav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OMPOST_ENDR – Annullering</w:t>
      </w:r>
    </w:p>
    <w:p w:rsidR="0075230A" w:rsidRDefault="0075230A">
      <w:pPr>
        <w:pStyle w:val="Brdtekst"/>
        <w:spacing w:before="0" w:after="0" w:line="100" w:lineRule="atLeast"/>
        <w:ind w:left="2880"/>
      </w:pPr>
    </w:p>
    <w:p w:rsidR="0075230A" w:rsidRDefault="006772D0">
      <w:pPr>
        <w:pStyle w:val="Brdtekst"/>
        <w:spacing w:before="0" w:after="0" w:line="100" w:lineRule="atLeast"/>
        <w:ind w:left="2880"/>
        <w:rPr>
          <w:b/>
        </w:rPr>
      </w:pPr>
      <w:r>
        <w:rPr>
          <w:b/>
        </w:rPr>
        <w:t>HOVEDBOK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HBOK_B – Begge hovedbøker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HBOK_R – Regnskapshovedbok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HBOK_K - Kontanthovedbok</w:t>
      </w:r>
    </w:p>
    <w:p w:rsidR="0075230A" w:rsidRDefault="006772D0">
      <w:pPr>
        <w:pStyle w:val="Brdtekst"/>
        <w:numPr>
          <w:ilvl w:val="0"/>
          <w:numId w:val="45"/>
        </w:numPr>
        <w:spacing w:before="0" w:after="0" w:line="100" w:lineRule="atLeast"/>
        <w:ind w:left="3237" w:hanging="357"/>
      </w:pPr>
      <w:r>
        <w:t>Hovedboksbilag - Bilag ført av SKD sentralt</w:t>
      </w:r>
    </w:p>
    <w:p w:rsidR="0075230A" w:rsidRDefault="006772D0">
      <w:pPr>
        <w:pStyle w:val="Overskrift3"/>
      </w:pPr>
      <w:r>
        <w:rPr>
          <w:sz w:val="22"/>
          <w:szCs w:val="22"/>
        </w:rPr>
        <w:br w:type="page"/>
      </w:r>
      <w:bookmarkStart w:id="19" w:name="_Toc212871228"/>
      <w:r>
        <w:lastRenderedPageBreak/>
        <w:t>Samlet framstilling av nummerserier</w:t>
      </w:r>
      <w:bookmarkEnd w:id="19"/>
    </w:p>
    <w:p w:rsidR="0075230A" w:rsidRDefault="0075230A">
      <w:pPr>
        <w:rPr>
          <w:b/>
        </w:rPr>
      </w:pPr>
    </w:p>
    <w:p w:rsidR="0075230A" w:rsidRDefault="006772D0">
      <w:pPr>
        <w:rPr>
          <w:b/>
        </w:rPr>
      </w:pPr>
      <w:r>
        <w:rPr>
          <w:b/>
        </w:rPr>
        <w:t xml:space="preserve">Bilagsnummerserie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ID</w:t>
      </w:r>
      <w:r>
        <w:rPr>
          <w:b/>
        </w:rPr>
        <w:tab/>
      </w:r>
      <w:r>
        <w:rPr>
          <w:b/>
        </w:rPr>
        <w:tab/>
        <w:t>År/nummer</w:t>
      </w:r>
      <w:r>
        <w:rPr>
          <w:b/>
        </w:rPr>
        <w:tab/>
        <w:t>Beskrivelse</w:t>
      </w:r>
    </w:p>
    <w:p w:rsidR="0075230A" w:rsidRDefault="006772D0">
      <w:pPr>
        <w:pStyle w:val="BodyTextGD"/>
        <w:spacing w:before="100" w:after="100"/>
        <w:ind w:left="0"/>
        <w:rPr>
          <w:b/>
          <w:i/>
          <w:u w:val="single"/>
        </w:rPr>
      </w:pPr>
      <w:r>
        <w:rPr>
          <w:b/>
          <w:i/>
          <w:u w:val="single"/>
        </w:rPr>
        <w:t>Bilagsserier i hovedbok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 xml:space="preserve">HBOK_B:  SOFIE manuelle </w:t>
      </w:r>
      <w:r>
        <w:tab/>
        <w:t xml:space="preserve">  </w:t>
      </w:r>
      <w:r>
        <w:tab/>
        <w:t>XXXXX</w:t>
      </w:r>
      <w:r>
        <w:tab/>
      </w:r>
      <w:r>
        <w:tab/>
        <w:t>8000000001</w:t>
      </w:r>
      <w:r>
        <w:tab/>
        <w:t xml:space="preserve">Begge hovedbøker 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HBOK_R: SOFIE manuelle</w:t>
      </w:r>
      <w:r>
        <w:tab/>
        <w:t xml:space="preserve">    </w:t>
      </w:r>
      <w:r>
        <w:tab/>
        <w:t>XXXXX</w:t>
      </w:r>
      <w:r>
        <w:tab/>
      </w:r>
      <w:r>
        <w:tab/>
        <w:t>8000000001</w:t>
      </w:r>
      <w:r>
        <w:tab/>
        <w:t>Regnskapshovedbok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HBOK_K: SOFIE manuelle</w:t>
      </w:r>
      <w:r>
        <w:tab/>
        <w:t xml:space="preserve">   </w:t>
      </w:r>
      <w:r>
        <w:tab/>
        <w:t>XXXXX</w:t>
      </w:r>
      <w:r>
        <w:tab/>
      </w:r>
      <w:r>
        <w:tab/>
        <w:t>8000000001</w:t>
      </w:r>
      <w:r>
        <w:tab/>
        <w:t>Kontanthovedbok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 xml:space="preserve">”HB - EBS” </w:t>
      </w:r>
      <w:r>
        <w:tab/>
        <w:t xml:space="preserve">   </w:t>
      </w:r>
      <w:r>
        <w:tab/>
        <w:t xml:space="preserve">  nnnn_Hovedboksbilag</w:t>
      </w:r>
      <w:r>
        <w:tab/>
        <w:t>0000</w:t>
      </w:r>
      <w:r>
        <w:tab/>
      </w:r>
      <w:r>
        <w:tab/>
        <w:t>Regnskapshovedbok Maskinelle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og manuelle føringer SKD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”HB - EBS”</w:t>
      </w:r>
      <w:r>
        <w:tab/>
        <w:t xml:space="preserve">   </w:t>
      </w:r>
      <w:r>
        <w:tab/>
        <w:t xml:space="preserve">  nnnn_Hovedboksbilag</w:t>
      </w:r>
      <w:r>
        <w:tab/>
        <w:t>0000</w:t>
      </w:r>
      <w:r>
        <w:tab/>
      </w:r>
      <w:r>
        <w:tab/>
        <w:t>Kontanthovedbok Maskinelle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og manuelle føringer SKD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AR : EBS Maskinelle bilag</w:t>
      </w:r>
      <w:r>
        <w:tab/>
        <w:t xml:space="preserve">          nnnn_AR</w:t>
      </w:r>
      <w:r>
        <w:tab/>
        <w:t>0000</w:t>
      </w:r>
      <w:r>
        <w:tab/>
      </w:r>
      <w:r>
        <w:tab/>
        <w:t>Overføring reskontro til RHB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 xml:space="preserve">AR : EBS Maskinelle bilag </w:t>
      </w:r>
      <w:r>
        <w:tab/>
        <w:t xml:space="preserve">         nnnn_AR</w:t>
      </w:r>
      <w:r>
        <w:tab/>
      </w:r>
      <w:r>
        <w:tab/>
        <w:t xml:space="preserve">0000         </w:t>
      </w:r>
      <w:r>
        <w:tab/>
        <w:t>Overføring reskontro til KHB</w:t>
      </w:r>
    </w:p>
    <w:p w:rsidR="0075230A" w:rsidRDefault="006772D0">
      <w:pPr>
        <w:pStyle w:val="BodyTextGD"/>
        <w:spacing w:before="100" w:after="100"/>
        <w:ind w:left="0"/>
        <w:rPr>
          <w:b/>
          <w:i/>
          <w:u w:val="single"/>
        </w:rPr>
      </w:pPr>
      <w:r>
        <w:rPr>
          <w:b/>
          <w:i/>
          <w:u w:val="single"/>
        </w:rPr>
        <w:t>Bilagsserier i reskontro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INNBET: Manuelle innbetalinger</w:t>
      </w:r>
      <w:r>
        <w:tab/>
        <w:t>XXXXX</w:t>
      </w:r>
      <w:r>
        <w:tab/>
      </w:r>
      <w:r>
        <w:tab/>
        <w:t>8000000001</w:t>
      </w:r>
      <w:r>
        <w:tab/>
        <w:t>Manuelle innbetalinger kasse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KRAV: Manuelle krav</w:t>
      </w:r>
      <w:r>
        <w:tab/>
      </w:r>
      <w:r>
        <w:tab/>
      </w:r>
      <w:r>
        <w:tab/>
        <w:t>XXXXX</w:t>
      </w:r>
      <w:r>
        <w:tab/>
      </w:r>
      <w:r>
        <w:tab/>
        <w:t>8000000001</w:t>
      </w:r>
      <w:r>
        <w:tab/>
        <w:t>Manuelt registrert krav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AUT: Automatiske bilag</w:t>
      </w:r>
      <w:r>
        <w:tab/>
      </w:r>
      <w:r>
        <w:tab/>
        <w:t>XXXXX</w:t>
      </w:r>
      <w:r>
        <w:tab/>
      </w:r>
      <w:r>
        <w:tab/>
        <w:t>8000000001</w:t>
      </w:r>
      <w:r>
        <w:tab/>
        <w:t>Alle innbetalinger/krav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UTBET: Utbetalinger</w:t>
      </w:r>
      <w:r>
        <w:tab/>
      </w:r>
      <w:r>
        <w:tab/>
      </w:r>
      <w:r>
        <w:tab/>
        <w:t>XXXXX</w:t>
      </w:r>
      <w:r>
        <w:tab/>
      </w:r>
      <w:r>
        <w:tab/>
        <w:t>8000000001</w:t>
      </w:r>
      <w:r>
        <w:tab/>
        <w:t>Manuelle utbetalinger kasse</w:t>
      </w:r>
    </w:p>
    <w:p w:rsidR="0075230A" w:rsidRDefault="006772D0">
      <w:pPr>
        <w:pStyle w:val="BodyTextGD"/>
        <w:numPr>
          <w:ilvl w:val="0"/>
          <w:numId w:val="21"/>
        </w:numPr>
        <w:tabs>
          <w:tab w:val="left" w:pos="4253"/>
        </w:tabs>
        <w:spacing w:before="100" w:after="100"/>
      </w:pPr>
      <w:r>
        <w:t xml:space="preserve">OMPST_NYTT:  Nytt krav </w:t>
      </w:r>
      <w:r>
        <w:tab/>
        <w:t>XXXXX</w:t>
      </w:r>
      <w:r>
        <w:tab/>
      </w:r>
      <w:r>
        <w:tab/>
        <w:t>8000000001</w:t>
      </w:r>
      <w:r>
        <w:tab/>
        <w:t>Korrigering v nytt krav</w:t>
      </w:r>
    </w:p>
    <w:p w:rsidR="0075230A" w:rsidRDefault="006772D0">
      <w:pPr>
        <w:pStyle w:val="BodyTextGD"/>
        <w:numPr>
          <w:ilvl w:val="0"/>
          <w:numId w:val="21"/>
        </w:numPr>
        <w:tabs>
          <w:tab w:val="left" w:pos="4253"/>
        </w:tabs>
        <w:spacing w:before="100" w:after="100"/>
      </w:pPr>
      <w:r>
        <w:t xml:space="preserve">OMPST_ENDR: </w:t>
      </w:r>
      <w:r>
        <w:tab/>
        <w:t>XXXXX</w:t>
      </w:r>
      <w:r>
        <w:tab/>
      </w:r>
      <w:r>
        <w:tab/>
        <w:t>8000000001</w:t>
      </w:r>
      <w:r>
        <w:tab/>
        <w:t>Endring</w:t>
      </w:r>
    </w:p>
    <w:p w:rsidR="0075230A" w:rsidRDefault="006772D0">
      <w:pPr>
        <w:pStyle w:val="BodyTextGD"/>
        <w:tabs>
          <w:tab w:val="left" w:pos="4395"/>
        </w:tabs>
        <w:spacing w:before="100" w:after="100"/>
        <w:ind w:left="0"/>
        <w:rPr>
          <w:b/>
          <w:i/>
          <w:u w:val="single"/>
        </w:rPr>
      </w:pPr>
      <w:r>
        <w:rPr>
          <w:b/>
          <w:i/>
          <w:u w:val="single"/>
        </w:rPr>
        <w:t xml:space="preserve">Bilagsserier manuell oppgaveregistrering (grunnlag for AUT krav ført i reskontro) 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OPPGJLISTE: Oppgjørsliste</w:t>
      </w:r>
      <w:r>
        <w:tab/>
      </w:r>
      <w:r>
        <w:tab/>
        <w:t>XXXXX</w:t>
      </w:r>
      <w:r>
        <w:tab/>
      </w:r>
      <w:r>
        <w:tab/>
        <w:t>20070000</w:t>
      </w:r>
      <w:r>
        <w:tab/>
        <w:t>Manuelt reg. oppgjørsliste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påleggstrekk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OPPG: Egendeklarerte oppgaver</w:t>
      </w:r>
      <w:r>
        <w:tab/>
        <w:t>XXXXX</w:t>
      </w:r>
      <w:r>
        <w:tab/>
      </w:r>
      <w:r>
        <w:tab/>
        <w:t>20070000</w:t>
      </w:r>
      <w:r>
        <w:tab/>
        <w:t xml:space="preserve">Manuelle terminoppg., priv.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arbg. og friv.org, Manuelle LTO </w:t>
      </w:r>
    </w:p>
    <w:p w:rsidR="0075230A" w:rsidRDefault="006772D0">
      <w:pPr>
        <w:pStyle w:val="BodyTextGD"/>
        <w:numPr>
          <w:ilvl w:val="0"/>
          <w:numId w:val="21"/>
        </w:numPr>
        <w:tabs>
          <w:tab w:val="left" w:pos="4395"/>
        </w:tabs>
        <w:spacing w:before="100" w:after="100"/>
      </w:pPr>
      <w:r>
        <w:t>LEMP og SAK: saksnavigator</w:t>
      </w:r>
      <w:r>
        <w:tab/>
        <w:t>XXXXX</w:t>
      </w:r>
      <w:r>
        <w:tab/>
        <w:t>20070000</w:t>
      </w:r>
      <w:r>
        <w:tab/>
        <w:t xml:space="preserve">Saksnummer på sak og </w:t>
      </w:r>
      <w:r>
        <w:tab/>
      </w:r>
      <w:r>
        <w:tab/>
      </w:r>
      <w:r>
        <w:tab/>
      </w:r>
      <w:r>
        <w:tab/>
      </w:r>
      <w:r>
        <w:tab/>
      </w:r>
      <w:r>
        <w:tab/>
        <w:t>lemping. Kan trigge AUT-krav</w:t>
      </w:r>
    </w:p>
    <w:p w:rsidR="0075230A" w:rsidRDefault="006772D0">
      <w:pPr>
        <w:pStyle w:val="BodyTextGD"/>
        <w:numPr>
          <w:ilvl w:val="0"/>
          <w:numId w:val="21"/>
        </w:numPr>
        <w:spacing w:before="100" w:after="100"/>
      </w:pPr>
      <w:r>
        <w:t>AARSOPPG: Årsoppgave</w:t>
      </w:r>
      <w:r>
        <w:tab/>
      </w:r>
      <w:r>
        <w:tab/>
        <w:t xml:space="preserve">  XXXXX</w:t>
      </w:r>
      <w:r>
        <w:tab/>
        <w:t>2007000000</w:t>
      </w:r>
      <w:r>
        <w:tab/>
        <w:t>Manuelt registrerte årsoppgaver</w:t>
      </w:r>
    </w:p>
    <w:p w:rsidR="0075230A" w:rsidRDefault="0075230A">
      <w:pPr>
        <w:pStyle w:val="BodyTextGD"/>
        <w:spacing w:before="100" w:after="100"/>
        <w:ind w:left="0"/>
        <w:rPr>
          <w:b/>
          <w:i/>
          <w:u w:val="single"/>
        </w:rPr>
      </w:pPr>
    </w:p>
    <w:p w:rsidR="0075230A" w:rsidRDefault="006772D0">
      <w:pPr>
        <w:pStyle w:val="BodyTextGD"/>
        <w:spacing w:before="100" w:after="100"/>
        <w:ind w:left="0"/>
        <w:rPr>
          <w:b/>
          <w:i/>
          <w:u w:val="single"/>
        </w:rPr>
      </w:pPr>
      <w:r>
        <w:rPr>
          <w:b/>
          <w:i/>
          <w:u w:val="single"/>
        </w:rPr>
        <w:t>Nummerserier som aldri havner i regnskapsbøkene.</w:t>
      </w:r>
    </w:p>
    <w:p w:rsidR="0075230A" w:rsidRDefault="006772D0">
      <w:pPr>
        <w:pStyle w:val="BodyTextGD"/>
        <w:numPr>
          <w:ilvl w:val="0"/>
          <w:numId w:val="21"/>
        </w:numPr>
        <w:tabs>
          <w:tab w:val="left" w:pos="4395"/>
        </w:tabs>
        <w:spacing w:before="100" w:after="100"/>
      </w:pPr>
      <w:r>
        <w:t>KONT: Kvittering ved kontantinnbet.</w:t>
      </w:r>
      <w:r>
        <w:tab/>
        <w:t>XXXXX</w:t>
      </w:r>
      <w:r>
        <w:tab/>
        <w:t>8000000000</w:t>
      </w:r>
      <w:r>
        <w:tab/>
        <w:t>Saksnummer kvitteringsblokk</w:t>
      </w:r>
    </w:p>
    <w:p w:rsidR="0075230A" w:rsidRDefault="006772D0">
      <w:pPr>
        <w:pStyle w:val="BodyTextGD"/>
        <w:numPr>
          <w:ilvl w:val="0"/>
          <w:numId w:val="21"/>
        </w:numPr>
        <w:tabs>
          <w:tab w:val="left" w:pos="4395"/>
        </w:tabs>
        <w:spacing w:before="100" w:after="100"/>
        <w:rPr>
          <w:b/>
          <w:i/>
          <w:u w:val="single"/>
        </w:rPr>
      </w:pPr>
      <w:r>
        <w:t>PROT: Protokollnr. i utleggsforretning</w:t>
      </w:r>
      <w:r>
        <w:tab/>
        <w:t>XXXXX</w:t>
      </w:r>
      <w:r>
        <w:tab/>
        <w:t>8000000000</w:t>
      </w:r>
      <w:r>
        <w:tab/>
        <w:t>Utleggsprotokoll</w:t>
      </w:r>
    </w:p>
    <w:p w:rsidR="0075230A" w:rsidRDefault="002B03AC">
      <w:pPr>
        <w:pStyle w:val="BodyTextGD"/>
        <w:ind w:left="0"/>
      </w:pPr>
      <w:r>
        <w:rPr>
          <w:noProof/>
          <w:sz w:val="16"/>
          <w:szCs w:val="16"/>
        </w:rPr>
        <w:lastRenderedPageBreak/>
        <mc:AlternateContent>
          <mc:Choice Requires="wpc">
            <w:drawing>
              <wp:inline distT="0" distB="0" distL="0" distR="0">
                <wp:extent cx="6629400" cy="9372600"/>
                <wp:effectExtent l="7620" t="4445" r="11430" b="5080"/>
                <wp:docPr id="90" name="Lerre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71600" y="228600"/>
                            <a:ext cx="5257800" cy="914400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83439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AARSOPPG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2857500"/>
                            <a:ext cx="1257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LEMP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6002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OPPG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1430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OPPGJLISTE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 rot="16200000">
                            <a:off x="1943100" y="0"/>
                            <a:ext cx="571500" cy="1485900"/>
                          </a:xfrm>
                          <a:prstGeom prst="rightBrace">
                            <a:avLst>
                              <a:gd name="adj1" fmla="val 11544"/>
                              <a:gd name="adj2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Oppgaver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78867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KONT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628900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743200" y="1257300"/>
                            <a:ext cx="6858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914900" y="2514600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4900" y="4114800"/>
                            <a:ext cx="4572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4900" y="4572000"/>
                            <a:ext cx="457200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4900" y="4800600"/>
                            <a:ext cx="4572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4900" y="4800600"/>
                            <a:ext cx="45720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2514600"/>
                            <a:ext cx="914400" cy="251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AR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(6,7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 rot="16200000">
                            <a:off x="5600700" y="114300"/>
                            <a:ext cx="571500" cy="1257300"/>
                          </a:xfrm>
                          <a:prstGeom prst="rightBrace">
                            <a:avLst>
                              <a:gd name="adj1" fmla="val 9992"/>
                              <a:gd name="adj2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30A" w:rsidRDefault="006772D0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Hovedbok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62865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HBOK_B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7200900"/>
                            <a:ext cx="1714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nnnn_Hovedboksbilag R (4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743200" y="1714500"/>
                            <a:ext cx="6858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1371600"/>
                            <a:ext cx="1485900" cy="251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AUT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4"/>
                        <wps:cNvSpPr>
                          <a:spLocks/>
                        </wps:cNvSpPr>
                        <wps:spPr bwMode="auto">
                          <a:xfrm rot="16200000">
                            <a:off x="3829050" y="-171450"/>
                            <a:ext cx="571500" cy="1828800"/>
                          </a:xfrm>
                          <a:prstGeom prst="rightBrace">
                            <a:avLst>
                              <a:gd name="adj1" fmla="val 11541"/>
                              <a:gd name="adj2" fmla="val 4815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30A" w:rsidRDefault="006772D0">
                              <w:r>
                                <w:rPr>
                                  <w:b/>
                                  <w:i/>
                                </w:rPr>
                                <w:t xml:space="preserve">Kundereskontro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5143500"/>
                            <a:ext cx="1485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KRAV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(9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4686300"/>
                            <a:ext cx="1485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UTBET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(11</w:t>
                              </w:r>
                            </w:p>
                            <w:p w:rsidR="0075230A" w:rsidRDefault="007523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4229100"/>
                            <a:ext cx="1485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INNBET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6057900"/>
                            <a:ext cx="1485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OMPOST_ENDR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5600700"/>
                            <a:ext cx="1485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OMPOST_NYTT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743200" y="1257300"/>
                            <a:ext cx="6858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9144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Oppgjørsliste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0" y="8458200"/>
                            <a:ext cx="9144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Årsoppgave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0" y="7886700"/>
                            <a:ext cx="9144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Kvittering for kont innbet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9144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Manuelle oppgaver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0" y="2857500"/>
                            <a:ext cx="9144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Lempings sak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0" y="5600700"/>
                            <a:ext cx="9144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Manuelle krav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0" y="5143500"/>
                            <a:ext cx="914400" cy="3429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Faktura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0" y="3314700"/>
                            <a:ext cx="571500" cy="34290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Bank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0" y="6057900"/>
                            <a:ext cx="914400" cy="457200"/>
                          </a:xfrm>
                          <a:prstGeom prst="flowChartMulti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Manuelle korrigeringer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0" y="4229100"/>
                            <a:ext cx="800100" cy="34290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Ligning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0" y="3771900"/>
                            <a:ext cx="1257300" cy="342900"/>
                          </a:xfrm>
                          <a:prstGeom prst="flowChartMagneticDisk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Altinn-oppgaver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571500" y="3200400"/>
                            <a:ext cx="2857500" cy="348615"/>
                            <a:chOff x="2632" y="4903"/>
                            <a:chExt cx="3600" cy="288"/>
                          </a:xfrm>
                        </wpg:grpSpPr>
                        <wps:wsp>
                          <wps:cNvPr id="41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2" y="4903"/>
                              <a:ext cx="1872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60" y="4903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60" y="4903"/>
                              <a:ext cx="1872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4" name="Group 46"/>
                        <wpg:cNvGrpSpPr>
                          <a:grpSpLocks/>
                        </wpg:cNvGrpSpPr>
                        <wpg:grpSpPr bwMode="auto">
                          <a:xfrm rot="21043393">
                            <a:off x="1259205" y="3447415"/>
                            <a:ext cx="2171700" cy="243840"/>
                            <a:chOff x="2632" y="4903"/>
                            <a:chExt cx="3600" cy="288"/>
                          </a:xfrm>
                        </wpg:grpSpPr>
                        <wps:wsp>
                          <wps:cNvPr id="45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2" y="4903"/>
                              <a:ext cx="1872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60" y="4903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60" y="4903"/>
                              <a:ext cx="1872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48" name="Group 50"/>
                        <wpg:cNvGrpSpPr>
                          <a:grpSpLocks/>
                        </wpg:cNvGrpSpPr>
                        <wpg:grpSpPr bwMode="auto">
                          <a:xfrm rot="20602744">
                            <a:off x="685800" y="3771900"/>
                            <a:ext cx="2857500" cy="231775"/>
                            <a:chOff x="2632" y="4903"/>
                            <a:chExt cx="3600" cy="288"/>
                          </a:xfrm>
                        </wpg:grpSpPr>
                        <wps:wsp>
                          <wps:cNvPr id="49" name="Line 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2" y="4903"/>
                              <a:ext cx="1872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60" y="4903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60" y="4903"/>
                              <a:ext cx="1872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2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0" y="4686300"/>
                            <a:ext cx="914400" cy="342900"/>
                          </a:xfrm>
                          <a:prstGeom prst="flowChartMulti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Kasse bilag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0" y="7200900"/>
                            <a:ext cx="9144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Manuelle HB bilag SKD</w:t>
                              </w:r>
                            </w:p>
                            <w:p w:rsidR="0075230A" w:rsidRDefault="007523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4343400"/>
                            <a:ext cx="25146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685800" y="4914900"/>
                            <a:ext cx="2743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i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Grunnlag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85725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14400" y="5257800"/>
                            <a:ext cx="2514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5372100"/>
                            <a:ext cx="2514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5829300"/>
                            <a:ext cx="2514600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00100" y="628650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0" y="6629400"/>
                            <a:ext cx="9144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Manuelle HB bilag SKO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7315200"/>
                            <a:ext cx="3886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6515100"/>
                            <a:ext cx="42291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14400" y="1143000"/>
                            <a:ext cx="571500" cy="114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14400" y="81153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14400" y="17145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14400" y="21717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20574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LIKN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0" y="1943100"/>
                            <a:ext cx="9144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Skatteoppgjørs bankett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2514600"/>
                            <a:ext cx="5715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200" y="1485900"/>
                            <a:ext cx="6858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65151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HBOK_R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(2)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200" y="2171700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88011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PROT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0" y="8915400"/>
                            <a:ext cx="914400" cy="4572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Utleggs-protokoll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9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902970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2514600"/>
                            <a:ext cx="1257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SAK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0" y="2514600"/>
                            <a:ext cx="914400" cy="228600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Saksbehandl.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2857500"/>
                            <a:ext cx="5715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971800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67437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 xml:space="preserve">HBOK_K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4914900" y="5029200"/>
                            <a:ext cx="457200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2860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230A" w:rsidRDefault="006772D0">
                              <w:pPr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SOFIE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14400" y="6743700"/>
                            <a:ext cx="4343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914400" y="6743700"/>
                            <a:ext cx="44577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7543800"/>
                            <a:ext cx="1714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230A" w:rsidRDefault="006772D0">
                              <w:r>
                                <w:t>nnnn_Hovedboksbilag K (5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14400" y="7315200"/>
                            <a:ext cx="40005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200" y="3886200"/>
                            <a:ext cx="685800" cy="4686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erret 2" o:spid="_x0000_s1026" editas="canvas" style="width:522pt;height:738pt;mso-position-horizontal-relative:char;mso-position-vertical-relative:line" coordsize="66294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294;height:93726;visibility:visible;mso-wrap-style:square" filled="t">
                  <v:fill o:detectmouseclick="t"/>
                  <v:path o:connecttype="none"/>
                </v:shape>
                <v:rect id="Rectangle 4" o:spid="_x0000_s1028" style="position:absolute;left:13716;top:2286;width:52578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" fillcolor="#ccecf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859;top:83439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 xml:space="preserve">AARSOPPG </w:t>
                        </w:r>
                        <w:r>
                          <w:rPr>
                            <w:sz w:val="16"/>
                            <w:szCs w:val="16"/>
                          </w:rPr>
                          <w:t>(17</w:t>
                        </w:r>
                      </w:p>
                    </w:txbxContent>
                  </v:textbox>
                </v:shape>
                <v:shape id="Text Box 6" o:spid="_x0000_s1030" type="#_x0000_t202" style="position:absolute;left:14859;top:28575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 xml:space="preserve">LEMP </w:t>
                        </w:r>
                        <w:r>
                          <w:rPr>
                            <w:sz w:val="16"/>
                            <w:szCs w:val="16"/>
                          </w:rPr>
                          <w:t>(16</w:t>
                        </w:r>
                      </w:p>
                    </w:txbxContent>
                  </v:textbox>
                </v:shape>
                <v:shape id="Text Box 7" o:spid="_x0000_s1031" type="#_x0000_t202" style="position:absolute;left:14859;top:16002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 xml:space="preserve">OPPG </w:t>
                        </w:r>
                        <w:r>
                          <w:rPr>
                            <w:sz w:val="16"/>
                            <w:szCs w:val="16"/>
                          </w:rPr>
                          <w:t>(15</w:t>
                        </w:r>
                      </w:p>
                    </w:txbxContent>
                  </v:textbox>
                </v:shape>
                <v:shape id="Text Box 8" o:spid="_x0000_s1032" type="#_x0000_t202" style="position:absolute;left:14859;top:11430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75230A" w:rsidRDefault="006772D0">
                        <w:r>
                          <w:t xml:space="preserve">OPPGJLISTE </w:t>
                        </w:r>
                        <w:r>
                          <w:rPr>
                            <w:sz w:val="16"/>
                            <w:szCs w:val="16"/>
                          </w:rPr>
                          <w:t>(14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9" o:spid="_x0000_s1033" type="#_x0000_t88" style="position:absolute;left:19431;width:5715;height:148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" adj="959" filled="t" stroked="f">
                  <v:textbox>
                    <w:txbxContent>
                      <w:p w:rsidR="0075230A" w:rsidRDefault="006772D0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Oppgaver</w:t>
                        </w:r>
                      </w:p>
                    </w:txbxContent>
                  </v:textbox>
                </v:shape>
                <v:shape id="Text Box 10" o:spid="_x0000_s1034" type="#_x0000_t202" style="position:absolute;left:14859;top:7886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 xml:space="preserve">KONT </w:t>
                        </w:r>
                        <w:r>
                          <w:rPr>
                            <w:sz w:val="16"/>
                            <w:szCs w:val="16"/>
                          </w:rPr>
                          <w:t>(20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27432,26289" to="34290,26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">
                  <v:stroke dashstyle="dashDot" endarrow="block"/>
                </v:line>
                <v:line id="Line 12" o:spid="_x0000_s1036" style="position:absolute;visibility:visible;mso-wrap-style:square" from="27432,12573" to="34290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3" o:spid="_x0000_s1037" style="position:absolute;visibility:visible;mso-wrap-style:square" from="49149,25146" to="53721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4" o:spid="_x0000_s1038" style="position:absolute;flip:y;visibility:visible;mso-wrap-style:square" from="49149,41148" to="53721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15" o:spid="_x0000_s1039" style="position:absolute;flip:y;visibility:visible;mso-wrap-style:square" from="49149,45720" to="53721,4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6" o:spid="_x0000_s1040" style="position:absolute;flip:y;visibility:visible;mso-wrap-style:square" from="49149,48006" to="53721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7" o:spid="_x0000_s1041" style="position:absolute;flip:y;visibility:visible;mso-wrap-style:square" from="49149,48006" to="53721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shape id="Text Box 18" o:spid="_x0000_s1042" type="#_x0000_t202" style="position:absolute;left:53721;top:25146;width:9144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75230A" w:rsidRDefault="006772D0">
                        <w:r>
                          <w:t xml:space="preserve">AR </w:t>
                        </w:r>
                        <w:r>
                          <w:rPr>
                            <w:sz w:val="16"/>
                            <w:szCs w:val="16"/>
                          </w:rPr>
                          <w:t>(6,7</w:t>
                        </w:r>
                      </w:p>
                    </w:txbxContent>
                  </v:textbox>
                </v:shape>
                <v:shape id="AutoShape 19" o:spid="_x0000_s1043" type="#_x0000_t88" style="position:absolute;left:56007;top:1143;width:5715;height:1257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" adj="981" filled="t" stroked="f">
                  <v:textbox>
                    <w:txbxContent>
                      <w:p w:rsidR="0075230A" w:rsidRDefault="006772D0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Hovedbok</w:t>
                        </w:r>
                      </w:p>
                    </w:txbxContent>
                  </v:textbox>
                </v:shape>
                <v:shape id="Text Box 20" o:spid="_x0000_s1044" type="#_x0000_t202" style="position:absolute;left:51435;top:62865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75230A" w:rsidRDefault="006772D0">
                        <w:r>
                          <w:t xml:space="preserve">HBOK_B </w:t>
                        </w:r>
                        <w:r>
                          <w:rPr>
                            <w:sz w:val="16"/>
                            <w:szCs w:val="16"/>
                          </w:rPr>
                          <w:t>(1)</w:t>
                        </w:r>
                      </w:p>
                    </w:txbxContent>
                  </v:textbox>
                </v:shape>
                <v:shape id="Text Box 21" o:spid="_x0000_s1045" type="#_x0000_t202" style="position:absolute;left:48006;top:72009;width:17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75230A" w:rsidRDefault="006772D0">
                        <w:r>
                          <w:t>nnnn_Hovedboksbilag R (4</w:t>
                        </w:r>
                      </w:p>
                    </w:txbxContent>
                  </v:textbox>
                </v:shape>
                <v:line id="Line 22" o:spid="_x0000_s1046" style="position:absolute;visibility:visible;mso-wrap-style:square" from="27432,17145" to="34290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23" o:spid="_x0000_s1047" type="#_x0000_t202" style="position:absolute;left:34290;top:13716;width:14859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 xml:space="preserve">AUT </w:t>
                        </w:r>
                        <w:r>
                          <w:rPr>
                            <w:sz w:val="16"/>
                            <w:szCs w:val="16"/>
                          </w:rPr>
                          <w:t>(10</w:t>
                        </w:r>
                      </w:p>
                    </w:txbxContent>
                  </v:textbox>
                </v:shape>
                <v:shape id="AutoShape 24" o:spid="_x0000_s1048" type="#_x0000_t88" style="position:absolute;left:38290;top:-1714;width:5715;height:1828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" adj="779,10402" filled="t" stroked="f">
                  <v:textbox>
                    <w:txbxContent>
                      <w:p w:rsidR="0075230A" w:rsidRDefault="006772D0">
                        <w:r>
                          <w:rPr>
                            <w:b/>
                            <w:i/>
                          </w:rPr>
                          <w:t xml:space="preserve">Kundereskontro </w:t>
                        </w:r>
                      </w:p>
                    </w:txbxContent>
                  </v:textbox>
                </v:shape>
                <v:shape id="Text Box 25" o:spid="_x0000_s1049" type="#_x0000_t202" style="position:absolute;left:34290;top:51435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 xml:space="preserve">KRAV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(9 </w:t>
                        </w:r>
                      </w:p>
                    </w:txbxContent>
                  </v:textbox>
                </v:shape>
                <v:shape id="Text Box 26" o:spid="_x0000_s1050" type="#_x0000_t202" style="position:absolute;left:34290;top:46863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 xml:space="preserve">UTBET </w:t>
                        </w:r>
                        <w:r>
                          <w:rPr>
                            <w:sz w:val="16"/>
                            <w:szCs w:val="16"/>
                          </w:rPr>
                          <w:t>(11</w:t>
                        </w:r>
                      </w:p>
                      <w:p w:rsidR="0075230A" w:rsidRDefault="0075230A"/>
                    </w:txbxContent>
                  </v:textbox>
                </v:shape>
                <v:shape id="Text Box 27" o:spid="_x0000_s1051" type="#_x0000_t202" style="position:absolute;left:34290;top:42291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 xml:space="preserve">INNBET </w:t>
                        </w:r>
                        <w:r>
                          <w:rPr>
                            <w:sz w:val="16"/>
                            <w:szCs w:val="16"/>
                          </w:rPr>
                          <w:t>(8</w:t>
                        </w:r>
                      </w:p>
                    </w:txbxContent>
                  </v:textbox>
                </v:shape>
                <v:shape id="Text Box 28" o:spid="_x0000_s1052" type="#_x0000_t202" style="position:absolute;left:34290;top:60579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 xml:space="preserve">OMPOST_ENDR </w:t>
                        </w:r>
                        <w:r>
                          <w:rPr>
                            <w:sz w:val="16"/>
                            <w:szCs w:val="16"/>
                          </w:rPr>
                          <w:t>(13</w:t>
                        </w:r>
                      </w:p>
                    </w:txbxContent>
                  </v:textbox>
                </v:shape>
                <v:shape id="Text Box 29" o:spid="_x0000_s1053" type="#_x0000_t202" style="position:absolute;left:34290;top:56007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 xml:space="preserve">OMPOST_NYTT </w:t>
                        </w:r>
                        <w:r>
                          <w:rPr>
                            <w:sz w:val="16"/>
                            <w:szCs w:val="16"/>
                          </w:rPr>
                          <w:t>(12</w:t>
                        </w:r>
                      </w:p>
                    </w:txbxContent>
                  </v:textbox>
                </v:shape>
                <v:line id="Line 30" o:spid="_x0000_s1054" style="position:absolute;visibility:visible;mso-wrap-style:square" from="27432,12573" to="34290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31" o:spid="_x0000_s1055" type="#_x0000_t114" style="position:absolute;top:9144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">
                  <v:textbox>
                    <w:txbxContent>
                      <w:p w:rsidR="0075230A" w:rsidRDefault="006772D0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Oppgjørsliste</w:t>
                        </w:r>
                      </w:p>
                    </w:txbxContent>
                  </v:textbox>
                </v:shape>
                <v:shape id="AutoShape 32" o:spid="_x0000_s1056" type="#_x0000_t114" style="position:absolute;top:84582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>Årsoppgave</w:t>
                        </w:r>
                      </w:p>
                    </w:txbxContent>
                  </v:textbox>
                </v:shape>
                <v:shape id="AutoShape 33" o:spid="_x0000_s1057" type="#_x0000_t114" style="position:absolute;top:78867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Kvittering for kont innbet</w:t>
                        </w:r>
                      </w:p>
                    </w:txbxContent>
                  </v:textbox>
                </v:shape>
                <v:shape id="AutoShape 34" o:spid="_x0000_s1058" type="#_x0000_t114" style="position:absolute;top:13716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Manuelle oppgaver</w:t>
                        </w:r>
                      </w:p>
                    </w:txbxContent>
                  </v:textbox>
                </v:shape>
                <v:shape id="AutoShape 35" o:spid="_x0000_s1059" type="#_x0000_t114" style="position:absolute;top:28575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Lempings sak</w:t>
                        </w:r>
                      </w:p>
                    </w:txbxContent>
                  </v:textbox>
                </v:shape>
                <v:shape id="AutoShape 36" o:spid="_x0000_s1060" type="#_x0000_t114" style="position:absolute;top:56007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Manuelle krav</w:t>
                        </w:r>
                      </w:p>
                    </w:txbxContent>
                  </v:textbox>
                </v:shape>
                <v:shape id="AutoShape 37" o:spid="_x0000_s1061" type="#_x0000_t114" style="position:absolute;top:51435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">
                  <v:textbox>
                    <w:txbxContent>
                      <w:p w:rsidR="0075230A" w:rsidRDefault="006772D0">
                        <w:r>
                          <w:t>Faktura</w:t>
                        </w:r>
                      </w:p>
                    </w:txbxContent>
                  </v:textbox>
                </v:shape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38" o:spid="_x0000_s1062" type="#_x0000_t132" style="position:absolute;top:33147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">
                  <v:textbox>
                    <w:txbxContent>
                      <w:p w:rsidR="0075230A" w:rsidRDefault="006772D0">
                        <w:r>
                          <w:t>Bank</w:t>
                        </w: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39" o:spid="_x0000_s1063" type="#_x0000_t115" style="position:absolute;top:60579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Manuelle korrigeringer</w:t>
                        </w:r>
                      </w:p>
                    </w:txbxContent>
                  </v:textbox>
                </v:shape>
                <v:shape id="AutoShape 40" o:spid="_x0000_s1064" type="#_x0000_t132" style="position:absolute;top:42291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">
                  <v:textbox>
                    <w:txbxContent>
                      <w:p w:rsidR="0075230A" w:rsidRDefault="006772D0">
                        <w:r>
                          <w:t>Ligning</w:t>
                        </w:r>
                      </w:p>
                    </w:txbxContent>
                  </v:textbox>
                </v:shape>
                <v:shape id="AutoShape 41" o:spid="_x0000_s1065" type="#_x0000_t132" style="position:absolute;top:37719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">
                  <v:textbox>
                    <w:txbxContent>
                      <w:p w:rsidR="0075230A" w:rsidRDefault="006772D0">
                        <w:r>
                          <w:t>Altinn-oppgaver</w:t>
                        </w:r>
                      </w:p>
                    </w:txbxContent>
                  </v:textbox>
                </v:shape>
                <v:group id="Group 42" o:spid="_x0000_s1066" style="position:absolute;left:5715;top:32004;width:28575;height:3486" coordorigin="2632,4903" coordsize="360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Line 43" o:spid="_x0000_s1067" style="position:absolute;flip:y;visibility:visible;mso-wrap-style:square" from="2632,4903" to="4504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  <v:line id="Line 44" o:spid="_x0000_s1068" style="position:absolute;flip:x;visibility:visible;mso-wrap-style:square" from="4360,4903" to="4504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  <v:line id="Line 45" o:spid="_x0000_s1069" style="position:absolute;flip:y;visibility:visible;mso-wrap-style:square" from="4360,4903" to="6232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  <v:stroke endarrow="block"/>
                  </v:line>
                </v:group>
                <v:group id="Group 46" o:spid="_x0000_s1070" style="position:absolute;left:12592;top:34474;width:21717;height:2438;rotation:-607963fd" coordorigin="2632,4903" coordsize="360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">
                  <v:line id="Line 47" o:spid="_x0000_s1071" style="position:absolute;flip:y;visibility:visible;mso-wrap-style:square" from="2632,4903" to="4504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  <v:line id="Line 48" o:spid="_x0000_s1072" style="position:absolute;flip:x;visibility:visible;mso-wrap-style:square" from="4360,4903" to="4504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<v:line id="Line 49" o:spid="_x0000_s1073" style="position:absolute;flip:y;visibility:visible;mso-wrap-style:square" from="4360,4903" to="6232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      <v:stroke endarrow="block"/>
                  </v:line>
                </v:group>
                <v:group id="Group 50" o:spid="_x0000_s1074" style="position:absolute;left:6858;top:37719;width:28575;height:2317;rotation:-1089269fd" coordorigin="2632,4903" coordsize="360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">
                  <v:line id="Line 51" o:spid="_x0000_s1075" style="position:absolute;flip:y;visibility:visible;mso-wrap-style:square" from="2632,4903" to="4504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  <v:line id="Line 52" o:spid="_x0000_s1076" style="position:absolute;flip:x;visibility:visible;mso-wrap-style:square" from="4360,4903" to="4504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  <v:line id="Line 53" o:spid="_x0000_s1077" style="position:absolute;flip:y;visibility:visible;mso-wrap-style:square" from="4360,4903" to="6232,5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      <v:stroke endarrow="block"/>
                  </v:line>
                </v:group>
                <v:shape id="AutoShape 54" o:spid="_x0000_s1078" type="#_x0000_t115" style="position:absolute;top:46863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Kasse bilag</w:t>
                        </w:r>
                      </w:p>
                    </w:txbxContent>
                  </v:textbox>
                </v:shape>
                <v:shape id="AutoShape 55" o:spid="_x0000_s1079" type="#_x0000_t114" style="position:absolute;top:72009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Manuelle HB bilag SKD</w:t>
                        </w:r>
                      </w:p>
                      <w:p w:rsidR="0075230A" w:rsidRDefault="0075230A"/>
                    </w:txbxContent>
                  </v:textbox>
                </v:shape>
                <v:line id="Line 56" o:spid="_x0000_s1080" style="position:absolute;flip:y;visibility:visible;mso-wrap-style:square" from="9144,43434" to="34290,48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<v:stroke endarrow="block"/>
                </v:line>
                <v:line id="Line 57" o:spid="_x0000_s1081" style="position:absolute;flip:y;visibility:visible;mso-wrap-style:square" from="6858,49149" to="34290,49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shape id="Text Box 58" o:spid="_x0000_s1082" type="#_x0000_t202" style="position:absolute;top:3429;width:1257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:rsidR="0075230A" w:rsidRDefault="006772D0">
                        <w:pPr>
                          <w:rPr>
                            <w:i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Grunnlag</w:t>
                        </w:r>
                      </w:p>
                    </w:txbxContent>
                  </v:textbox>
                </v:shape>
                <v:line id="Line 59" o:spid="_x0000_s1083" style="position:absolute;flip:y;visibility:visible;mso-wrap-style:square" from="9144,85725" to="14859,85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KnGxQAAANsAAAAPAAAAZHJzL2Rvd25yZXYueG1sRI9Pa8JA&#10;EMXvgt9hGcFLqBsrtj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CmnKnGxQAAANsAAAAP&#10;AAAAAAAAAAAAAAAAAAcCAABkcnMvZG93bnJldi54bWxQSwUGAAAAAAMAAwC3AAAA+QIAAAAA&#10;">
                  <v:stroke endarrow="block"/>
                </v:line>
                <v:line id="Line 60" o:spid="_x0000_s1084" style="position:absolute;visibility:visible;mso-wrap-style:square" from="9144,52578" to="34290,52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v:line id="Line 61" o:spid="_x0000_s1085" style="position:absolute;flip:y;visibility:visible;mso-wrap-style:square" from="9144,53721" to="3429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5gv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LhPmC/EAAAA2wAAAA8A&#10;AAAAAAAAAAAAAAAABwIAAGRycy9kb3ducmV2LnhtbFBLBQYAAAAAAwADALcAAAD4AgAAAAA=&#10;">
                  <v:stroke endarrow="block"/>
                </v:line>
                <v:line id="Line 62" o:spid="_x0000_s1086" style="position:absolute;flip:y;visibility:visible;mso-wrap-style:square" from="9144,58293" to="34290,61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    <v:stroke endarrow="block"/>
                </v:line>
                <v:line id="Line 63" o:spid="_x0000_s1087" style="position:absolute;visibility:visible;mso-wrap-style:square" from="8001,62865" to="34290,6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v:shape id="AutoShape 64" o:spid="_x0000_s1088" type="#_x0000_t114" style="position:absolute;top:66294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Manuelle HB bilag SKO</w:t>
                        </w:r>
                      </w:p>
                    </w:txbxContent>
                  </v:textbox>
                </v:shape>
                <v:line id="Line 65" o:spid="_x0000_s1089" style="position:absolute;flip:y;visibility:visible;mso-wrap-style:square" from="9144,73152" to="48006,7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<v:stroke endarrow="block"/>
                </v:line>
                <v:line id="Line 66" o:spid="_x0000_s1090" style="position:absolute;flip:y;visibility:visible;mso-wrap-style:square" from="9144,65151" to="51435,67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v0M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">
                  <v:stroke endarrow="block"/>
                </v:line>
                <v:line id="Line 67" o:spid="_x0000_s1091" style="position:absolute;visibility:visible;mso-wrap-style:square" from="9144,11430" to="14859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v:line id="Line 68" o:spid="_x0000_s1092" style="position:absolute;visibility:visible;mso-wrap-style:square" from="9144,81153" to="14859,8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line id="Line 69" o:spid="_x0000_s1093" style="position:absolute;visibility:visible;mso-wrap-style:square" from="9144,17145" to="14859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v:line id="Line 70" o:spid="_x0000_s1094" style="position:absolute;visibility:visible;mso-wrap-style:square" from="9144,21717" to="14859,2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dH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2PTl/QD5PoPAAD//wMAUEsBAi0AFAAGAAgAAAAhANvh9svuAAAAhQEAABMAAAAAAAAAAAAAAAAA&#10;AAAAAFtDb250ZW50X1R5cGVzXS54bWxQSwECLQAUAAYACAAAACEAWvQsW78AAAAVAQAACwAAAAAA&#10;AAAAAAAAAAAfAQAAX3JlbHMvLnJlbHNQSwECLQAUAAYACAAAACEAlMl3R8AAAADbAAAADwAAAAAA&#10;AAAAAAAAAAAHAgAAZHJzL2Rvd25yZXYueG1sUEsFBgAAAAADAAMAtwAAAPQCAAAAAA==&#10;">
                  <v:stroke endarrow="block"/>
                </v:line>
                <v:shape id="Text Box 71" o:spid="_x0000_s1095" type="#_x0000_t202" style="position:absolute;left:14859;top:2057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<v:textbox>
                    <w:txbxContent>
                      <w:p w:rsidR="0075230A" w:rsidRDefault="006772D0">
                        <w:r>
                          <w:t xml:space="preserve">LIKN </w:t>
                        </w:r>
                        <w:r>
                          <w:rPr>
                            <w:sz w:val="16"/>
                            <w:szCs w:val="16"/>
                          </w:rPr>
                          <w:t>(18</w:t>
                        </w:r>
                      </w:p>
                    </w:txbxContent>
                  </v:textbox>
                </v:shape>
                <v:shape id="AutoShape 72" o:spid="_x0000_s1096" type="#_x0000_t114" style="position:absolute;top:19431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Skatteoppgjørs bankett</w:t>
                        </w:r>
                      </w:p>
                    </w:txbxContent>
                  </v:textbox>
                </v:shape>
                <v:line id="Line 73" o:spid="_x0000_s1097" style="position:absolute;flip:y;visibility:visible;mso-wrap-style:square" from="9144,25146" to="14859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">
                  <v:stroke endarrow="block"/>
                </v:line>
                <v:line id="Line 74" o:spid="_x0000_s1098" style="position:absolute;flip:y;visibility:visible;mso-wrap-style:square" from="27432,14859" to="3429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Y+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qG+5YIAL24AQAA//8DAFBLAQItABQABgAIAAAAIQDb4fbL7gAAAIUBAAATAAAAAAAAAAAA&#10;AAAAAAAAAABbQ29udGVudF9UeXBlc10ueG1sUEsBAi0AFAAGAAgAAAAhAFr0LFu/AAAAFQEAAAsA&#10;AAAAAAAAAAAAAAAAHwEAAF9yZWxzLy5yZWxzUEsBAi0AFAAGAAgAAAAhAP1eVj7EAAAA2wAAAA8A&#10;AAAAAAAAAAAAAAAABwIAAGRycy9kb3ducmV2LnhtbFBLBQYAAAAAAwADALcAAAD4AgAAAAA=&#10;">
                  <v:stroke endarrow="block"/>
                </v:line>
                <v:shape id="Text Box 75" o:spid="_x0000_s1099" type="#_x0000_t202" style="position:absolute;left:52578;top:65151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 xml:space="preserve">HBOK_R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(2) </w:t>
                        </w:r>
                      </w:p>
                    </w:txbxContent>
                  </v:textbox>
                </v:shape>
                <v:line id="Line 76" o:spid="_x0000_s1100" style="position:absolute;flip:y;visibility:visible;mso-wrap-style:square" from="27432,21717" to="34290,21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vR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">
                  <v:stroke endarrow="block"/>
                </v:line>
                <v:shape id="Text Box 77" o:spid="_x0000_s1101" type="#_x0000_t202" style="position:absolute;left:14859;top:88011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>PROT</w:t>
                        </w:r>
                        <w:r>
                          <w:rPr>
                            <w:sz w:val="16"/>
                            <w:szCs w:val="16"/>
                          </w:rPr>
                          <w:t>(21</w:t>
                        </w:r>
                      </w:p>
                    </w:txbxContent>
                  </v:textbox>
                </v:shape>
                <v:shape id="AutoShape 78" o:spid="_x0000_s1102" type="#_x0000_t114" style="position:absolute;top:89154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>Utleggs-protokoll</w:t>
                        </w:r>
                      </w:p>
                    </w:txbxContent>
                  </v:textbox>
                </v:shape>
                <v:line id="Line 79" o:spid="_x0000_s1103" style="position:absolute;flip:y;visibility:visible;mso-wrap-style:square" from="9144,90297" to="14859,90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">
                  <v:stroke endarrow="block"/>
                </v:line>
                <v:shape id="Text Box 80" o:spid="_x0000_s1104" type="#_x0000_t202" style="position:absolute;left:14859;top:25146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:rsidR="0075230A" w:rsidRDefault="006772D0">
                        <w:r>
                          <w:t xml:space="preserve">SAK </w:t>
                        </w:r>
                        <w:r>
                          <w:rPr>
                            <w:sz w:val="16"/>
                            <w:szCs w:val="16"/>
                          </w:rPr>
                          <w:t>(16</w:t>
                        </w:r>
                      </w:p>
                    </w:txbxContent>
                  </v:textbox>
                </v:shape>
                <v:shape id="AutoShape 81" o:spid="_x0000_s1105" type="#_x0000_t114" style="position:absolute;top:25146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">
                  <v:textbox>
                    <w:txbxContent>
                      <w:p w:rsidR="0075230A" w:rsidRDefault="006772D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Saksbehandl.</w:t>
                        </w:r>
                      </w:p>
                    </w:txbxContent>
                  </v:textbox>
                </v:shape>
                <v:line id="Line 82" o:spid="_x0000_s1106" style="position:absolute;flip:y;visibility:visible;mso-wrap-style:square" from="9144,28575" to="14859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">
                  <v:stroke endarrow="block"/>
                </v:line>
                <v:line id="Line 83" o:spid="_x0000_s1107" style="position:absolute;visibility:visible;mso-wrap-style:square" from="27432,29718" to="34290,29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">
                  <v:stroke dashstyle="dashDot" endarrow="block"/>
                </v:line>
                <v:shape id="Text Box 84" o:spid="_x0000_s1108" type="#_x0000_t202" style="position:absolute;left:53721;top:67437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<v:textbox>
                    <w:txbxContent>
                      <w:p w:rsidR="0075230A" w:rsidRDefault="006772D0">
                        <w:r>
                          <w:t xml:space="preserve">HBOK_K </w:t>
                        </w:r>
                        <w:r>
                          <w:rPr>
                            <w:sz w:val="16"/>
                            <w:szCs w:val="16"/>
                          </w:rPr>
                          <w:t>(3)</w:t>
                        </w:r>
                      </w:p>
                    </w:txbxContent>
                  </v:textbox>
                </v:shape>
                <v:line id="Line 85" o:spid="_x0000_s1109" style="position:absolute;flip:y;visibility:visible;mso-wrap-style:square" from="49149,50292" to="53721,6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">
                  <v:stroke endarrow="block"/>
                </v:line>
                <v:shape id="Text Box 86" o:spid="_x0000_s1110" type="#_x0000_t202" style="position:absolute;left:35433;top:2286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<v:textbox>
                    <w:txbxContent>
                      <w:p w:rsidR="0075230A" w:rsidRDefault="006772D0">
                        <w:pPr>
                          <w:rPr>
                            <w:b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u w:val="single"/>
                          </w:rPr>
                          <w:t>SOFIE</w:t>
                        </w:r>
                      </w:p>
                    </w:txbxContent>
                  </v:textbox>
                </v:shape>
                <v:line id="Line 87" o:spid="_x0000_s1111" style="position:absolute;visibility:visible;mso-wrap-style:square" from="9144,67437" to="52578,67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88" o:spid="_x0000_s1112" style="position:absolute;visibility:visible;mso-wrap-style:square" from="9144,67437" to="53721,69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shape id="Text Box 89" o:spid="_x0000_s1113" type="#_x0000_t202" style="position:absolute;left:49149;top:75438;width:1714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<v:textbox>
                    <w:txbxContent>
                      <w:p w:rsidR="0075230A" w:rsidRDefault="006772D0">
                        <w:r>
                          <w:t>nnnn_Hovedboksbilag K (5</w:t>
                        </w:r>
                      </w:p>
                    </w:txbxContent>
                  </v:textbox>
                </v:shape>
                <v:line id="Line 90" o:spid="_x0000_s1114" style="position:absolute;visibility:visible;mso-wrap-style:square" from="9144,73152" to="49149,7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">
                  <v:stroke endarrow="block"/>
                </v:line>
                <v:line id="Line 91" o:spid="_x0000_s1115" style="position:absolute;flip:y;visibility:visible;mso-wrap-style:square" from="27432,38862" to="34290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20" w:name="_Toc212871229"/>
      <w:r>
        <w:t>Rapportoversikt</w:t>
      </w:r>
      <w:bookmarkEnd w:id="20"/>
    </w:p>
    <w:p w:rsidR="0075230A" w:rsidRDefault="006772D0">
      <w:pPr>
        <w:pStyle w:val="Brdtekst"/>
        <w:numPr>
          <w:ilvl w:val="0"/>
          <w:numId w:val="12"/>
        </w:numPr>
        <w:tabs>
          <w:tab w:val="clear" w:pos="360"/>
          <w:tab w:val="num" w:pos="2880"/>
        </w:tabs>
        <w:ind w:left="2880"/>
        <w:rPr>
          <w:sz w:val="22"/>
          <w:szCs w:val="22"/>
        </w:rPr>
      </w:pPr>
      <w:r>
        <w:rPr>
          <w:sz w:val="22"/>
          <w:szCs w:val="22"/>
        </w:rPr>
        <w:t>Hull i bilagsnummerserie</w:t>
      </w:r>
    </w:p>
    <w:p w:rsidR="0075230A" w:rsidRDefault="006772D0">
      <w:pPr>
        <w:pStyle w:val="Brdtekst"/>
        <w:numPr>
          <w:ilvl w:val="0"/>
          <w:numId w:val="12"/>
        </w:numPr>
        <w:tabs>
          <w:tab w:val="clear" w:pos="360"/>
          <w:tab w:val="num" w:pos="2880"/>
        </w:tabs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Posteringsjournal til reskontro </w:t>
      </w:r>
    </w:p>
    <w:p w:rsidR="0075230A" w:rsidRDefault="006772D0">
      <w:pPr>
        <w:pStyle w:val="Brdtekst"/>
        <w:numPr>
          <w:ilvl w:val="0"/>
          <w:numId w:val="12"/>
        </w:numPr>
        <w:tabs>
          <w:tab w:val="clear" w:pos="360"/>
          <w:tab w:val="num" w:pos="2880"/>
        </w:tabs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Posteringsjournal til hovedbok, regnskapshovedbok </w:t>
      </w:r>
    </w:p>
    <w:p w:rsidR="0075230A" w:rsidRDefault="006772D0">
      <w:pPr>
        <w:pStyle w:val="Brdtekst"/>
        <w:numPr>
          <w:ilvl w:val="0"/>
          <w:numId w:val="12"/>
        </w:numPr>
        <w:tabs>
          <w:tab w:val="clear" w:pos="360"/>
          <w:tab w:val="num" w:pos="2880"/>
        </w:tabs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Posteringsjournal til hovedbok, kontanthovedbok </w:t>
      </w:r>
    </w:p>
    <w:p w:rsidR="0075230A" w:rsidRDefault="006772D0">
      <w:pPr>
        <w:pStyle w:val="Brdtekst"/>
        <w:numPr>
          <w:ilvl w:val="0"/>
          <w:numId w:val="12"/>
        </w:numPr>
        <w:tabs>
          <w:tab w:val="clear" w:pos="360"/>
          <w:tab w:val="num" w:pos="2880"/>
        </w:tabs>
        <w:ind w:left="2880"/>
        <w:rPr>
          <w:sz w:val="22"/>
          <w:szCs w:val="22"/>
        </w:rPr>
      </w:pPr>
      <w:bookmarkStart w:id="21" w:name="Sporing+posteringsjournal+oppgaver-bilag"/>
      <w:r>
        <w:rPr>
          <w:sz w:val="22"/>
          <w:szCs w:val="22"/>
        </w:rPr>
        <w:t>Sporing posteringsjournal oppgaver-bilag</w:t>
      </w:r>
      <w:bookmarkEnd w:id="21"/>
      <w:r>
        <w:rPr>
          <w:sz w:val="22"/>
          <w:szCs w:val="22"/>
        </w:rPr>
        <w:t xml:space="preserve"> </w:t>
      </w:r>
    </w:p>
    <w:p w:rsidR="0075230A" w:rsidRDefault="006772D0">
      <w:pPr>
        <w:pStyle w:val="Brdtekst"/>
        <w:numPr>
          <w:ilvl w:val="0"/>
          <w:numId w:val="12"/>
        </w:numPr>
        <w:tabs>
          <w:tab w:val="clear" w:pos="360"/>
          <w:tab w:val="num" w:pos="2880"/>
        </w:tabs>
        <w:ind w:left="2880"/>
        <w:rPr>
          <w:sz w:val="22"/>
          <w:szCs w:val="22"/>
        </w:rPr>
      </w:pPr>
      <w:bookmarkStart w:id="22" w:name="Hovedbok+-+per+kommune+-+detaljert+konto"/>
      <w:r>
        <w:rPr>
          <w:sz w:val="22"/>
          <w:szCs w:val="22"/>
        </w:rPr>
        <w:t>Hovedbok - per kommune - detaljert kontospesifikasjon per periode</w:t>
      </w:r>
      <w:bookmarkEnd w:id="22"/>
      <w:r>
        <w:rPr>
          <w:sz w:val="22"/>
          <w:szCs w:val="22"/>
        </w:rPr>
        <w:t xml:space="preserve"> </w:t>
      </w: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23" w:name="_Toc212871230"/>
      <w:r>
        <w:t>Lokale tilpasninger</w:t>
      </w:r>
      <w:bookmarkEnd w:id="23"/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Ved oppstart av rutinen må kommunene tilpasse løsningen til sin organisasjon. Det skal beskrives i egen rutine hvordan kravene i denne rutinen er implementert ved kontoret.</w:t>
      </w:r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Det er åpnet for at kommunene kan splitte opp bilagsseriene for oppgaver i flere sekvenser slik at kontorer med flere avdelinger kan få egne avdelingsvise serier å arkivere bilag etter.</w:t>
      </w:r>
      <w:r>
        <w:rPr>
          <w:sz w:val="22"/>
          <w:szCs w:val="22"/>
        </w:rPr>
        <w:br/>
      </w:r>
    </w:p>
    <w:p w:rsidR="0075230A" w:rsidRDefault="0075230A">
      <w:pPr>
        <w:pStyle w:val="HeadingBar"/>
      </w:pPr>
    </w:p>
    <w:p w:rsidR="0075230A" w:rsidRDefault="006772D0">
      <w:pPr>
        <w:pStyle w:val="Overskrift3"/>
      </w:pPr>
      <w:bookmarkStart w:id="24" w:name="_Toc212871231"/>
      <w:r>
        <w:t>Beskrivelse av arkivering automatiske bilag</w:t>
      </w:r>
      <w:bookmarkEnd w:id="24"/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Automatiske bilag i serien AUT (reskontro) eller HBOK (hovedbok) arkiveres elektronisk i systemet. Slike maskinelle poster er dokumentert gjennom grunnlaget som f eks ligger som oppgaver eller saldo i systemet og gjennom systemet virkemåte.</w:t>
      </w:r>
      <w:r>
        <w:rPr>
          <w:sz w:val="22"/>
          <w:szCs w:val="22"/>
        </w:rPr>
        <w:br/>
      </w:r>
    </w:p>
    <w:p w:rsidR="0075230A" w:rsidRDefault="0075230A">
      <w:pPr>
        <w:pStyle w:val="HeadingBar"/>
      </w:pPr>
    </w:p>
    <w:p w:rsidR="0075230A" w:rsidRDefault="006772D0">
      <w:pPr>
        <w:pStyle w:val="Overskrift3"/>
        <w:numPr>
          <w:ilvl w:val="2"/>
          <w:numId w:val="2"/>
        </w:numPr>
      </w:pPr>
      <w:bookmarkStart w:id="25" w:name="_Toc212871232"/>
      <w:r>
        <w:t>Beskrivelse av dokumentasjon og arkivering manuelle bilag</w:t>
      </w:r>
      <w:bookmarkEnd w:id="25"/>
    </w:p>
    <w:p w:rsidR="0075230A" w:rsidRDefault="006772D0">
      <w:pPr>
        <w:pStyle w:val="Overskrift4"/>
        <w:numPr>
          <w:ilvl w:val="3"/>
          <w:numId w:val="2"/>
        </w:numPr>
        <w:rPr>
          <w:sz w:val="22"/>
          <w:szCs w:val="22"/>
        </w:rPr>
      </w:pPr>
      <w:bookmarkStart w:id="26" w:name="_Toc212871233"/>
      <w:r>
        <w:rPr>
          <w:sz w:val="22"/>
          <w:szCs w:val="22"/>
        </w:rPr>
        <w:t>Dokumentasjon</w:t>
      </w:r>
      <w:bookmarkEnd w:id="26"/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Det skal klart gå fram av bilaget hvilke opplysninger som skal registreres i systemet. Krav til opplysninger er bestemt av hva som skal registreres, jevnfør kravene i skatteregnskapsforskriften og nedenfor stående eksempler på bilag. Det skal gå frem hvem som har utarbeidet og registrert bilaget, hva posteringen gjelder og når registrering er gjort.</w:t>
      </w:r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Skatteregnskapsforskriften § 5 Grunnleggende bokføringsprinsipper</w:t>
      </w:r>
    </w:p>
    <w:p w:rsidR="0075230A" w:rsidRDefault="006772D0">
      <w:pPr>
        <w:numPr>
          <w:ilvl w:val="0"/>
          <w:numId w:val="41"/>
        </w:numPr>
        <w:tabs>
          <w:tab w:val="clear" w:pos="720"/>
          <w:tab w:val="num" w:pos="3196"/>
        </w:tabs>
        <w:ind w:left="319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Realitet: Bokførte opplysninger skal reflektere faktisk inntrufne hendelser eller regnskapsmessige vurderinger og vedrøre skatteregnskapet.</w:t>
      </w:r>
    </w:p>
    <w:p w:rsidR="0075230A" w:rsidRDefault="0075230A">
      <w:pPr>
        <w:ind w:left="5312"/>
        <w:rPr>
          <w:snapToGrid w:val="0"/>
          <w:sz w:val="22"/>
          <w:szCs w:val="22"/>
        </w:rPr>
      </w:pPr>
    </w:p>
    <w:p w:rsidR="0075230A" w:rsidRDefault="006772D0">
      <w:pPr>
        <w:numPr>
          <w:ilvl w:val="0"/>
          <w:numId w:val="41"/>
        </w:numPr>
        <w:tabs>
          <w:tab w:val="clear" w:pos="720"/>
          <w:tab w:val="num" w:pos="3196"/>
        </w:tabs>
        <w:ind w:left="319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Nøyaktighet: Opplysninger skal bokføres og spesifiseres korrekt.</w:t>
      </w:r>
    </w:p>
    <w:p w:rsidR="0075230A" w:rsidRDefault="0075230A">
      <w:pPr>
        <w:ind w:left="5312"/>
        <w:rPr>
          <w:snapToGrid w:val="0"/>
          <w:sz w:val="22"/>
          <w:szCs w:val="22"/>
        </w:rPr>
      </w:pPr>
    </w:p>
    <w:p w:rsidR="0075230A" w:rsidRDefault="006772D0">
      <w:pPr>
        <w:numPr>
          <w:ilvl w:val="0"/>
          <w:numId w:val="41"/>
        </w:numPr>
        <w:tabs>
          <w:tab w:val="clear" w:pos="720"/>
          <w:tab w:val="num" w:pos="3196"/>
        </w:tabs>
        <w:ind w:left="319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Dokumentasjon: Bokførte opplysninger skal være dokumentert på en måte som gjør etterprøving og kontroll mulig.</w:t>
      </w:r>
    </w:p>
    <w:p w:rsidR="0075230A" w:rsidRDefault="0075230A">
      <w:pPr>
        <w:ind w:left="5312"/>
        <w:rPr>
          <w:snapToGrid w:val="0"/>
          <w:sz w:val="22"/>
          <w:szCs w:val="22"/>
        </w:rPr>
      </w:pPr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Hvis ikke bilaget i seg selv kan dokumentere gyldigheten av posteringen skal det som underdokumentasjon legges ved tilstekkelig med informasjon til at transaksjonen er dokumentert som reell ovenfor ekstern kontrollør.</w:t>
      </w:r>
      <w:r>
        <w:rPr>
          <w:sz w:val="22"/>
          <w:szCs w:val="22"/>
        </w:rPr>
        <w:br/>
      </w:r>
    </w:p>
    <w:p w:rsidR="0075230A" w:rsidRDefault="006772D0">
      <w:pPr>
        <w:pStyle w:val="Brdtek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Eksempler </w:t>
      </w:r>
    </w:p>
    <w:p w:rsidR="0075230A" w:rsidRDefault="006772D0">
      <w:pPr>
        <w:pStyle w:val="Brdteks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Oppgaver:</w:t>
      </w:r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 xml:space="preserve">Aktuell oppgave med signatur og dato. </w:t>
      </w:r>
    </w:p>
    <w:p w:rsidR="0075230A" w:rsidRDefault="006772D0">
      <w:pPr>
        <w:pStyle w:val="Brdteks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Krav</w:t>
      </w:r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>Faktura eller manuelt bilag med fullstendig kontering, kontroll sum på beløp, signatur og dato.</w:t>
      </w:r>
    </w:p>
    <w:tbl>
      <w:tblPr>
        <w:tblW w:w="8044" w:type="dxa"/>
        <w:tblInd w:w="2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1216"/>
        <w:gridCol w:w="1120"/>
        <w:gridCol w:w="1120"/>
        <w:gridCol w:w="1412"/>
        <w:gridCol w:w="1100"/>
      </w:tblGrid>
      <w:tr w:rsidR="0075230A">
        <w:trPr>
          <w:trHeight w:val="270"/>
        </w:trPr>
        <w:tc>
          <w:tcPr>
            <w:tcW w:w="80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</w:tcPr>
          <w:p w:rsidR="0075230A" w:rsidRDefault="006772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7" w:name="RANGE!A1:F1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Manuelt krav</w:t>
            </w:r>
            <w:bookmarkEnd w:id="27"/>
          </w:p>
          <w:p w:rsidR="0075230A" w:rsidRDefault="006772D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Aktør:__________________</w:t>
            </w:r>
          </w:p>
        </w:tc>
      </w:tr>
      <w:tr w:rsidR="0075230A">
        <w:trPr>
          <w:trHeight w:val="64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Tekst - kravtype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Kommune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Inntekts år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Innt.førende kommune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Beløp</w:t>
            </w:r>
          </w:p>
        </w:tc>
      </w:tr>
      <w:tr w:rsidR="0075230A">
        <w:trPr>
          <w:trHeight w:val="25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5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5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5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5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5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55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396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70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70"/>
        </w:trPr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Kontroll sum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75230A">
        <w:trPr>
          <w:trHeight w:val="270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Sign:</w:t>
            </w:r>
          </w:p>
        </w:tc>
        <w:tc>
          <w:tcPr>
            <w:tcW w:w="2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Dato : ____/____. 2007</w:t>
            </w:r>
          </w:p>
        </w:tc>
        <w:tc>
          <w:tcPr>
            <w:tcW w:w="36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Bilagsnr:              -</w:t>
            </w:r>
          </w:p>
        </w:tc>
      </w:tr>
      <w:tr w:rsidR="0075230A">
        <w:trPr>
          <w:trHeight w:val="1300"/>
        </w:trPr>
        <w:tc>
          <w:tcPr>
            <w:tcW w:w="80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Kommentarer / opplysninger:</w:t>
            </w:r>
          </w:p>
        </w:tc>
      </w:tr>
    </w:tbl>
    <w:p w:rsidR="0075230A" w:rsidRDefault="0075230A">
      <w:pPr>
        <w:pStyle w:val="Brdtekst"/>
        <w:rPr>
          <w:sz w:val="22"/>
          <w:szCs w:val="22"/>
        </w:rPr>
      </w:pPr>
    </w:p>
    <w:p w:rsidR="0075230A" w:rsidRDefault="006772D0">
      <w:pPr>
        <w:pStyle w:val="Brdtekst"/>
        <w:rPr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  <w:u w:val="single"/>
        </w:rPr>
        <w:lastRenderedPageBreak/>
        <w:t>Annullering</w:t>
      </w:r>
    </w:p>
    <w:p w:rsidR="0075230A" w:rsidRDefault="006772D0">
      <w:pPr>
        <w:pStyle w:val="Brdtekst"/>
        <w:rPr>
          <w:sz w:val="22"/>
          <w:szCs w:val="22"/>
        </w:rPr>
      </w:pPr>
      <w:r>
        <w:rPr>
          <w:sz w:val="22"/>
          <w:szCs w:val="22"/>
        </w:rPr>
        <w:t xml:space="preserve">Manuelt bilag med påskrift av årsaken til reversering, henvisning til opprinnelig bilag (bilagsnummer) og henvisning til nytt bilag (den korrekte føringen). </w:t>
      </w:r>
    </w:p>
    <w:tbl>
      <w:tblPr>
        <w:tblW w:w="7781" w:type="dxa"/>
        <w:tblInd w:w="26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3080"/>
        <w:gridCol w:w="1307"/>
        <w:gridCol w:w="1171"/>
      </w:tblGrid>
      <w:tr w:rsidR="0075230A">
        <w:trPr>
          <w:trHeight w:val="270"/>
        </w:trPr>
        <w:tc>
          <w:tcPr>
            <w:tcW w:w="7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75230A" w:rsidRDefault="006772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ANNULLERING</w:t>
            </w:r>
          </w:p>
        </w:tc>
      </w:tr>
      <w:tr w:rsidR="0075230A">
        <w:trPr>
          <w:trHeight w:val="540"/>
        </w:trPr>
        <w:tc>
          <w:tcPr>
            <w:tcW w:w="53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Henvisning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Kravtype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</w:tcPr>
          <w:p w:rsidR="0075230A" w:rsidRDefault="006772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 beløp krav</w:t>
            </w:r>
          </w:p>
        </w:tc>
      </w:tr>
      <w:tr w:rsidR="0075230A">
        <w:trPr>
          <w:trHeight w:val="255"/>
        </w:trPr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Opprinnelig bilag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Bilagsnr:              -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55"/>
        </w:trPr>
        <w:tc>
          <w:tcPr>
            <w:tcW w:w="2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Nytt bilag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Bilagsnr:              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5230A">
        <w:trPr>
          <w:trHeight w:val="270"/>
        </w:trPr>
        <w:tc>
          <w:tcPr>
            <w:tcW w:w="66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Reversert beløp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5230A">
        <w:trPr>
          <w:trHeight w:val="270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Sign: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Dato : ____/____. 2007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Bilagsnr:        -</w:t>
            </w:r>
          </w:p>
        </w:tc>
      </w:tr>
      <w:tr w:rsidR="0075230A">
        <w:trPr>
          <w:trHeight w:val="1155"/>
        </w:trPr>
        <w:tc>
          <w:tcPr>
            <w:tcW w:w="77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75230A" w:rsidRDefault="006772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Årsak til reversering:</w:t>
            </w:r>
          </w:p>
        </w:tc>
      </w:tr>
    </w:tbl>
    <w:p w:rsidR="0075230A" w:rsidRDefault="0075230A">
      <w:pPr>
        <w:pStyle w:val="Brdtekst"/>
        <w:rPr>
          <w:sz w:val="22"/>
          <w:szCs w:val="22"/>
        </w:rPr>
      </w:pPr>
    </w:p>
    <w:p w:rsidR="0075230A" w:rsidRDefault="006772D0">
      <w:pPr>
        <w:pStyle w:val="Overskrift4"/>
        <w:numPr>
          <w:ilvl w:val="3"/>
          <w:numId w:val="2"/>
        </w:numPr>
        <w:rPr>
          <w:sz w:val="22"/>
          <w:szCs w:val="22"/>
        </w:rPr>
      </w:pPr>
      <w:bookmarkStart w:id="28" w:name="_Toc212871234"/>
      <w:r>
        <w:rPr>
          <w:sz w:val="22"/>
          <w:szCs w:val="22"/>
        </w:rPr>
        <w:t>Generelt om arkivering og oppbevaring av manuelt registrerte bilag</w:t>
      </w:r>
      <w:bookmarkEnd w:id="28"/>
    </w:p>
    <w:p w:rsidR="0075230A" w:rsidRDefault="006772D0">
      <w:pPr>
        <w:pStyle w:val="Brdtek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Mottatt bilag registreres uten ugrunnet opphold i tilhørende skjermbilde.</w:t>
      </w:r>
    </w:p>
    <w:p w:rsidR="0075230A" w:rsidRDefault="006772D0">
      <w:pPr>
        <w:pStyle w:val="Brdtek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Bilaget tildeles bilagsnummer i skjermbildet. Bilagsnummeret skrives på bilaget.</w:t>
      </w:r>
    </w:p>
    <w:p w:rsidR="0075230A" w:rsidRDefault="006772D0">
      <w:pPr>
        <w:pStyle w:val="Brdtek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Bilaget skal arkiveres i egen ringperm pr bilagsnummerserie i stigende nummerorden.</w:t>
      </w:r>
    </w:p>
    <w:p w:rsidR="0075230A" w:rsidRDefault="006772D0">
      <w:pPr>
        <w:pStyle w:val="Brdteks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Bilag arkiveres i 10 år.</w:t>
      </w:r>
      <w:r>
        <w:rPr>
          <w:sz w:val="22"/>
          <w:szCs w:val="22"/>
        </w:rPr>
        <w:br/>
      </w:r>
    </w:p>
    <w:p w:rsidR="0075230A" w:rsidRDefault="006772D0">
      <w:pPr>
        <w:pStyle w:val="Overskrift4"/>
        <w:numPr>
          <w:ilvl w:val="3"/>
          <w:numId w:val="2"/>
        </w:numPr>
        <w:ind w:left="2552"/>
        <w:rPr>
          <w:sz w:val="22"/>
          <w:szCs w:val="22"/>
        </w:rPr>
      </w:pPr>
      <w:bookmarkStart w:id="29" w:name="_Toc212871235"/>
      <w:r>
        <w:rPr>
          <w:sz w:val="22"/>
          <w:szCs w:val="22"/>
        </w:rPr>
        <w:t>Tillegg for manuelle innbetalinger</w:t>
      </w:r>
      <w:bookmarkEnd w:id="29"/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Kvittering for manuell innbetaling skal skrives ut fra systemet eller gis fra egen kvitteringsblokk. Kvittering fra SOFIE er nummerert i egen serie som er forskjellig fra bilagsnummeret innbetalingen får i systemet. Kopi av kvitteringer skal påføres bilagsnummeret innbetalingen har fått av SOFIE. </w:t>
      </w:r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>Kvitteringen arkiveres etter bilagsnummeret for innbetalingen.</w:t>
      </w:r>
      <w:r>
        <w:rPr>
          <w:sz w:val="22"/>
          <w:szCs w:val="22"/>
        </w:rPr>
        <w:br/>
      </w:r>
    </w:p>
    <w:p w:rsidR="0075230A" w:rsidRDefault="006772D0">
      <w:pPr>
        <w:pStyle w:val="Overskrift4"/>
        <w:numPr>
          <w:ilvl w:val="3"/>
          <w:numId w:val="2"/>
        </w:numPr>
        <w:ind w:left="2552"/>
        <w:rPr>
          <w:sz w:val="22"/>
          <w:szCs w:val="22"/>
        </w:rPr>
      </w:pPr>
      <w:bookmarkStart w:id="30" w:name="_Toc212871236"/>
      <w:r>
        <w:rPr>
          <w:sz w:val="22"/>
          <w:szCs w:val="22"/>
        </w:rPr>
        <w:t>Tillegg for manuelle utbetalinger</w:t>
      </w:r>
      <w:bookmarkEnd w:id="30"/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>Ved manuell utbetaling skal det utstedes egen kvittering. Kvitteringen må ha henvisning til bilagsnummeret på kredit kravet som er utbetalt, samt henvisning til bilagsnummeret til utbetalingen.</w:t>
      </w:r>
    </w:p>
    <w:p w:rsidR="0075230A" w:rsidRDefault="006772D0">
      <w:pPr>
        <w:pStyle w:val="Overskrift4"/>
        <w:numPr>
          <w:ilvl w:val="3"/>
          <w:numId w:val="2"/>
        </w:numPr>
        <w:ind w:left="2552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31" w:name="_Toc212871237"/>
      <w:r>
        <w:rPr>
          <w:sz w:val="22"/>
          <w:szCs w:val="22"/>
        </w:rPr>
        <w:lastRenderedPageBreak/>
        <w:t>Tillegg for korrigering av krav</w:t>
      </w:r>
      <w:bookmarkEnd w:id="31"/>
      <w:r>
        <w:rPr>
          <w:sz w:val="22"/>
          <w:szCs w:val="22"/>
        </w:rPr>
        <w:t xml:space="preserve"> </w:t>
      </w:r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>Endring av krav skal dokumenteres med eget bilag som inneholder bilagsnummer for opprinnelig føring, bilagsnummer nytt krav, henvisning til aktør i tillegg til de generelle kravene i 1.12.2.</w:t>
      </w:r>
      <w:r>
        <w:rPr>
          <w:sz w:val="22"/>
          <w:szCs w:val="22"/>
        </w:rPr>
        <w:br/>
      </w:r>
    </w:p>
    <w:p w:rsidR="0075230A" w:rsidRDefault="006772D0">
      <w:pPr>
        <w:pStyle w:val="Overskrift4"/>
        <w:numPr>
          <w:ilvl w:val="3"/>
          <w:numId w:val="2"/>
        </w:numPr>
        <w:pBdr>
          <w:bottom w:val="single" w:sz="6" w:space="3" w:color="auto"/>
        </w:pBdr>
        <w:ind w:left="2552"/>
        <w:rPr>
          <w:sz w:val="22"/>
          <w:szCs w:val="22"/>
        </w:rPr>
      </w:pPr>
      <w:bookmarkStart w:id="32" w:name="_Toc212871238"/>
      <w:r>
        <w:rPr>
          <w:sz w:val="22"/>
          <w:szCs w:val="22"/>
        </w:rPr>
        <w:t>Tillegg for godskriving/belastning (omplasseringer) mellom aktører</w:t>
      </w:r>
      <w:bookmarkEnd w:id="32"/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>Mottatt dokumentasjon er grunnlaget for omplassering av innbetalinger eller kreditkrav mellom aktører i SOFIE. Denne dokumentasjonen skal oppbevares på aktøren som pengene overføres fra.</w:t>
      </w:r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Registreringene gis bilagsnummer innen serie AUT, automatiske bilag i reskontro. Dokumentasjon på omposteringen skal arkiveres i egen ringperm.  Føringene kan følges opp gjennom Discoverer rapporten: Innbetalinger plassert mot krav til annen aktør.  </w:t>
      </w:r>
      <w:r>
        <w:rPr>
          <w:sz w:val="22"/>
          <w:szCs w:val="22"/>
        </w:rPr>
        <w:br/>
      </w:r>
    </w:p>
    <w:p w:rsidR="0075230A" w:rsidRDefault="006772D0">
      <w:pPr>
        <w:pStyle w:val="Overskrift4"/>
        <w:numPr>
          <w:ilvl w:val="3"/>
          <w:numId w:val="2"/>
        </w:numPr>
        <w:ind w:left="2552"/>
        <w:rPr>
          <w:sz w:val="22"/>
          <w:szCs w:val="22"/>
        </w:rPr>
      </w:pPr>
      <w:bookmarkStart w:id="33" w:name="_Toc212871239"/>
      <w:r>
        <w:rPr>
          <w:sz w:val="22"/>
          <w:szCs w:val="22"/>
        </w:rPr>
        <w:t>Tillegg for omplasseringer i reskontro mellom krav tilhørende samme aktør</w:t>
      </w:r>
      <w:bookmarkEnd w:id="33"/>
      <w:r>
        <w:rPr>
          <w:sz w:val="22"/>
          <w:szCs w:val="22"/>
        </w:rPr>
        <w:t xml:space="preserve"> </w:t>
      </w:r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 xml:space="preserve">Mottatt dokumentasjon eller intern observasjon er grunnlaget for omplassering av innbetalinger eller kreditkrav tilhørende samme aktør i SOFIE. </w:t>
      </w:r>
    </w:p>
    <w:p w:rsidR="0075230A" w:rsidRDefault="006772D0">
      <w:pPr>
        <w:pStyle w:val="Brdtekst"/>
        <w:ind w:left="2552"/>
        <w:rPr>
          <w:sz w:val="22"/>
          <w:szCs w:val="22"/>
        </w:rPr>
      </w:pPr>
      <w:r>
        <w:rPr>
          <w:sz w:val="22"/>
          <w:szCs w:val="22"/>
        </w:rPr>
        <w:t>Omplassering innenfor samme aktør skal dokumenteres ved at det legges en merknad (gul lapp) om omplasseringen. Her skal det i klar tekst fremgå hva som er grunnlaget for omplassering, og eventuelt henvisning til telefon, dato og person mv.</w:t>
      </w:r>
    </w:p>
    <w:p w:rsidR="0075230A" w:rsidRDefault="0075230A">
      <w:pPr>
        <w:pStyle w:val="Brdtekst"/>
        <w:ind w:left="5175"/>
        <w:rPr>
          <w:sz w:val="22"/>
          <w:szCs w:val="22"/>
        </w:rPr>
      </w:pPr>
    </w:p>
    <w:p w:rsidR="0075230A" w:rsidRDefault="0075230A">
      <w:pPr>
        <w:pStyle w:val="Brdtekst"/>
        <w:ind w:left="2694"/>
      </w:pPr>
    </w:p>
    <w:sectPr w:rsidR="0075230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992" w:right="720" w:bottom="1021" w:left="720" w:header="431" w:footer="431" w:gutter="357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30A" w:rsidRDefault="006772D0">
      <w:r>
        <w:separator/>
      </w:r>
    </w:p>
  </w:endnote>
  <w:endnote w:type="continuationSeparator" w:id="0">
    <w:p w:rsidR="0075230A" w:rsidRDefault="0067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30A" w:rsidRDefault="006772D0">
    <w:pPr>
      <w:pStyle w:val="Bunn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:rsidR="0075230A" w:rsidRDefault="0075230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515"/>
      <w:gridCol w:w="3402"/>
    </w:tblGrid>
    <w:tr w:rsidR="0075230A">
      <w:trPr>
        <w:cantSplit/>
      </w:trPr>
      <w:tc>
        <w:tcPr>
          <w:tcW w:w="3392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tabs>
              <w:tab w:val="left" w:pos="2198"/>
            </w:tabs>
            <w:spacing w:before="80"/>
            <w:rPr>
              <w:b w:val="0"/>
              <w:sz w:val="14"/>
            </w:rPr>
          </w:pPr>
          <w:bookmarkStart w:id="34" w:name="Bunn_ref_2" w:colFirst="1" w:colLast="1"/>
          <w:bookmarkStart w:id="35" w:name="Bunn_rev_2" w:colFirst="3" w:colLast="3"/>
          <w:bookmarkStart w:id="36" w:name="Bunn_Grad_2" w:colFirst="6" w:colLast="6"/>
          <w:bookmarkStart w:id="37" w:name="Bunn_ver_2" w:colFirst="5" w:colLast="5"/>
          <w:r>
            <w:rPr>
              <w:b w:val="0"/>
              <w:sz w:val="14"/>
            </w:rPr>
            <w:t xml:space="preserve">Dato: </w:t>
          </w:r>
          <w:r>
            <w:rPr>
              <w:b w:val="0"/>
              <w:sz w:val="14"/>
              <w:lang w:val="en-GB"/>
            </w:rPr>
            <w:fldChar w:fldCharType="begin"/>
          </w:r>
          <w:r>
            <w:rPr>
              <w:b w:val="0"/>
              <w:sz w:val="14"/>
              <w:lang w:val="en-GB"/>
            </w:rPr>
            <w:instrText xml:space="preserve"> DATE \@ "dd/MM/yyyy" </w:instrText>
          </w:r>
          <w:r>
            <w:rPr>
              <w:b w:val="0"/>
              <w:sz w:val="14"/>
              <w:lang w:val="en-GB"/>
            </w:rPr>
            <w:fldChar w:fldCharType="separate"/>
          </w:r>
          <w:r w:rsidR="002B03AC">
            <w:rPr>
              <w:b w:val="0"/>
              <w:noProof/>
              <w:sz w:val="14"/>
              <w:lang w:val="en-GB"/>
            </w:rPr>
            <w:t>16/11/2018</w:t>
          </w:r>
          <w:r>
            <w:rPr>
              <w:b w:val="0"/>
              <w:sz w:val="14"/>
              <w:lang w:val="en-GB"/>
            </w:rPr>
            <w:fldChar w:fldCharType="end"/>
          </w:r>
          <w:r>
            <w:rPr>
              <w:b w:val="0"/>
              <w:sz w:val="14"/>
            </w:rPr>
            <w:t xml:space="preserve"> – versjon 0.3</w:t>
          </w:r>
        </w:p>
      </w:tc>
      <w:tc>
        <w:tcPr>
          <w:tcW w:w="3515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jc w:val="center"/>
            <w:rPr>
              <w:b w:val="0"/>
            </w:rPr>
          </w:pPr>
          <w:r>
            <w:rPr>
              <w:b w:val="0"/>
            </w:rPr>
            <w:t>Rutiner SOFIE</w:t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jc w:val="right"/>
            <w:rPr>
              <w:b w:val="0"/>
              <w:sz w:val="14"/>
            </w:rPr>
          </w:pPr>
          <w:r>
            <w:rPr>
              <w:b w:val="0"/>
              <w:snapToGrid w:val="0"/>
              <w:sz w:val="14"/>
            </w:rPr>
            <w:t xml:space="preserve">Side </w:t>
          </w:r>
          <w:r>
            <w:rPr>
              <w:b w:val="0"/>
              <w:snapToGrid w:val="0"/>
              <w:sz w:val="14"/>
            </w:rPr>
            <w:fldChar w:fldCharType="begin"/>
          </w:r>
          <w:r>
            <w:rPr>
              <w:b w:val="0"/>
              <w:snapToGrid w:val="0"/>
              <w:sz w:val="14"/>
            </w:rPr>
            <w:instrText xml:space="preserve"> PAGE </w:instrText>
          </w:r>
          <w:r>
            <w:rPr>
              <w:b w:val="0"/>
              <w:snapToGrid w:val="0"/>
              <w:sz w:val="14"/>
            </w:rPr>
            <w:fldChar w:fldCharType="separate"/>
          </w:r>
          <w:r>
            <w:rPr>
              <w:b w:val="0"/>
              <w:noProof/>
              <w:snapToGrid w:val="0"/>
              <w:sz w:val="14"/>
            </w:rPr>
            <w:t>1</w:t>
          </w:r>
          <w:r>
            <w:rPr>
              <w:b w:val="0"/>
              <w:snapToGrid w:val="0"/>
              <w:sz w:val="14"/>
            </w:rPr>
            <w:fldChar w:fldCharType="end"/>
          </w:r>
          <w:r>
            <w:rPr>
              <w:b w:val="0"/>
              <w:snapToGrid w:val="0"/>
              <w:sz w:val="14"/>
            </w:rPr>
            <w:t xml:space="preserve"> av </w:t>
          </w:r>
          <w:r>
            <w:rPr>
              <w:b w:val="0"/>
              <w:snapToGrid w:val="0"/>
              <w:sz w:val="14"/>
            </w:rPr>
            <w:fldChar w:fldCharType="begin"/>
          </w:r>
          <w:r>
            <w:rPr>
              <w:b w:val="0"/>
              <w:snapToGrid w:val="0"/>
              <w:sz w:val="14"/>
            </w:rPr>
            <w:instrText xml:space="preserve"> NUMPAGES </w:instrText>
          </w:r>
          <w:r>
            <w:rPr>
              <w:b w:val="0"/>
              <w:snapToGrid w:val="0"/>
              <w:sz w:val="14"/>
            </w:rPr>
            <w:fldChar w:fldCharType="separate"/>
          </w:r>
          <w:r>
            <w:rPr>
              <w:b w:val="0"/>
              <w:noProof/>
              <w:snapToGrid w:val="0"/>
              <w:sz w:val="14"/>
            </w:rPr>
            <w:t>12</w:t>
          </w:r>
          <w:r>
            <w:rPr>
              <w:b w:val="0"/>
              <w:snapToGrid w:val="0"/>
              <w:sz w:val="14"/>
            </w:rPr>
            <w:fldChar w:fldCharType="end"/>
          </w:r>
        </w:p>
      </w:tc>
    </w:tr>
    <w:bookmarkEnd w:id="34"/>
    <w:bookmarkEnd w:id="35"/>
    <w:bookmarkEnd w:id="36"/>
    <w:bookmarkEnd w:id="37"/>
  </w:tbl>
  <w:p w:rsidR="0075230A" w:rsidRDefault="0075230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"/>
      <w:gridCol w:w="1418"/>
      <w:gridCol w:w="386"/>
      <w:gridCol w:w="284"/>
      <w:gridCol w:w="397"/>
      <w:gridCol w:w="454"/>
      <w:gridCol w:w="221"/>
      <w:gridCol w:w="3294"/>
      <w:gridCol w:w="208"/>
      <w:gridCol w:w="3118"/>
      <w:gridCol w:w="76"/>
    </w:tblGrid>
    <w:tr w:rsidR="0075230A">
      <w:trPr>
        <w:cantSplit/>
      </w:trPr>
      <w:tc>
        <w:tcPr>
          <w:tcW w:w="514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spacing w:before="80" w:after="40"/>
            <w:rPr>
              <w:b w:val="0"/>
              <w:sz w:val="14"/>
            </w:rPr>
          </w:pPr>
          <w:bookmarkStart w:id="38" w:name="Bunn_ref" w:colFirst="1" w:colLast="1"/>
          <w:bookmarkStart w:id="39" w:name="Bunn_rev" w:colFirst="3" w:colLast="3"/>
          <w:bookmarkStart w:id="40" w:name="Bunn_Grad" w:colFirst="6" w:colLast="6"/>
          <w:bookmarkStart w:id="41" w:name="Bunn_ver" w:colFirst="5" w:colLast="5"/>
          <w:r>
            <w:rPr>
              <w:b w:val="0"/>
              <w:sz w:val="14"/>
            </w:rPr>
            <w:t>Ref:</w:t>
          </w:r>
        </w:p>
      </w:tc>
      <w:tc>
        <w:tcPr>
          <w:tcW w:w="1418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spacing w:before="80"/>
            <w:rPr>
              <w:b w:val="0"/>
              <w:sz w:val="14"/>
            </w:rPr>
          </w:pPr>
          <w:r>
            <w:rPr>
              <w:b w:val="0"/>
              <w:sz w:val="14"/>
            </w:rPr>
            <w:t>OUV-CDO-025-0005</w:t>
          </w:r>
        </w:p>
      </w:tc>
      <w:tc>
        <w:tcPr>
          <w:tcW w:w="386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spacing w:before="80"/>
            <w:rPr>
              <w:b w:val="0"/>
              <w:sz w:val="14"/>
            </w:rPr>
          </w:pPr>
          <w:r>
            <w:rPr>
              <w:b w:val="0"/>
              <w:sz w:val="14"/>
            </w:rPr>
            <w:t>Rev:</w:t>
          </w:r>
        </w:p>
      </w:tc>
      <w:tc>
        <w:tcPr>
          <w:tcW w:w="284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spacing w:before="80"/>
            <w:rPr>
              <w:b w:val="0"/>
              <w:sz w:val="14"/>
            </w:rPr>
          </w:pPr>
          <w:r>
            <w:rPr>
              <w:b w:val="0"/>
              <w:sz w:val="14"/>
            </w:rPr>
            <w:t>01</w:t>
          </w:r>
        </w:p>
      </w:tc>
      <w:tc>
        <w:tcPr>
          <w:tcW w:w="397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spacing w:before="80"/>
            <w:rPr>
              <w:b w:val="0"/>
              <w:sz w:val="14"/>
            </w:rPr>
          </w:pPr>
          <w:r>
            <w:rPr>
              <w:b w:val="0"/>
              <w:sz w:val="14"/>
            </w:rPr>
            <w:t>Ver:</w:t>
          </w:r>
        </w:p>
      </w:tc>
      <w:tc>
        <w:tcPr>
          <w:tcW w:w="454" w:type="dxa"/>
          <w:tcBorders>
            <w:top w:val="single" w:sz="4" w:space="0" w:color="auto"/>
          </w:tcBorders>
        </w:tcPr>
        <w:p w:rsidR="0075230A" w:rsidRDefault="006772D0">
          <w:pPr>
            <w:pStyle w:val="Topptekst"/>
            <w:spacing w:before="80"/>
            <w:rPr>
              <w:b w:val="0"/>
              <w:sz w:val="14"/>
            </w:rPr>
          </w:pPr>
          <w:r>
            <w:rPr>
              <w:b w:val="0"/>
              <w:sz w:val="14"/>
            </w:rPr>
            <w:t>A</w:t>
          </w:r>
        </w:p>
      </w:tc>
      <w:tc>
        <w:tcPr>
          <w:tcW w:w="3515" w:type="dxa"/>
          <w:gridSpan w:val="2"/>
          <w:tcBorders>
            <w:top w:val="single" w:sz="4" w:space="0" w:color="auto"/>
          </w:tcBorders>
        </w:tcPr>
        <w:p w:rsidR="0075230A" w:rsidRDefault="006772D0">
          <w:pPr>
            <w:pStyle w:val="Topptekst"/>
            <w:jc w:val="center"/>
            <w:rPr>
              <w:b w:val="0"/>
            </w:rPr>
          </w:pPr>
          <w:r>
            <w:rPr>
              <w:b w:val="0"/>
            </w:rPr>
            <w:t>Interne saksforberedelser</w:t>
          </w:r>
        </w:p>
      </w:tc>
      <w:tc>
        <w:tcPr>
          <w:tcW w:w="3402" w:type="dxa"/>
          <w:gridSpan w:val="3"/>
          <w:tcBorders>
            <w:top w:val="single" w:sz="4" w:space="0" w:color="auto"/>
          </w:tcBorders>
        </w:tcPr>
        <w:p w:rsidR="0075230A" w:rsidRDefault="0075230A">
          <w:pPr>
            <w:pStyle w:val="Topptekst"/>
            <w:spacing w:before="80" w:after="40"/>
            <w:rPr>
              <w:b w:val="0"/>
              <w:sz w:val="16"/>
            </w:rPr>
          </w:pPr>
        </w:p>
      </w:tc>
    </w:tr>
    <w:bookmarkEnd w:id="38"/>
    <w:bookmarkEnd w:id="39"/>
    <w:bookmarkEnd w:id="40"/>
    <w:bookmarkEnd w:id="41"/>
    <w:tr w:rsidR="0075230A">
      <w:trPr>
        <w:gridAfter w:val="1"/>
        <w:wAfter w:w="76" w:type="dxa"/>
        <w:cantSplit/>
      </w:trPr>
      <w:tc>
        <w:tcPr>
          <w:tcW w:w="514" w:type="dxa"/>
        </w:tcPr>
        <w:p w:rsidR="0075230A" w:rsidRDefault="006772D0">
          <w:pPr>
            <w:pStyle w:val="Topptekst"/>
            <w:spacing w:after="40"/>
            <w:rPr>
              <w:b w:val="0"/>
              <w:sz w:val="14"/>
            </w:rPr>
          </w:pPr>
          <w:r>
            <w:rPr>
              <w:b w:val="0"/>
              <w:sz w:val="14"/>
            </w:rPr>
            <w:t>Dato:</w:t>
          </w:r>
        </w:p>
      </w:tc>
      <w:tc>
        <w:tcPr>
          <w:tcW w:w="3160" w:type="dxa"/>
          <w:gridSpan w:val="6"/>
        </w:tcPr>
        <w:p w:rsidR="0075230A" w:rsidRDefault="002B03AC">
          <w:pPr>
            <w:pStyle w:val="Topptekst"/>
            <w:rPr>
              <w:b w:val="0"/>
              <w:sz w:val="14"/>
            </w:rPr>
          </w:pPr>
          <w:r>
            <w:fldChar w:fldCharType="begin"/>
          </w:r>
          <w:r>
            <w:instrText xml:space="preserve"> SAVEDATE  \* MERGEFORMAT </w:instrText>
          </w:r>
          <w:r>
            <w:fldChar w:fldCharType="separate"/>
          </w:r>
          <w:r w:rsidRPr="002B03AC">
            <w:rPr>
              <w:b w:val="0"/>
              <w:noProof/>
              <w:sz w:val="14"/>
            </w:rPr>
            <w:t>30.05.11 12:57:00</w:t>
          </w:r>
          <w:r>
            <w:rPr>
              <w:b w:val="0"/>
              <w:noProof/>
              <w:sz w:val="14"/>
            </w:rPr>
            <w:fldChar w:fldCharType="end"/>
          </w:r>
        </w:p>
      </w:tc>
      <w:tc>
        <w:tcPr>
          <w:tcW w:w="3502" w:type="dxa"/>
          <w:gridSpan w:val="2"/>
        </w:tcPr>
        <w:p w:rsidR="0075230A" w:rsidRDefault="006772D0">
          <w:pPr>
            <w:pStyle w:val="Topptekst"/>
            <w:spacing w:after="40"/>
            <w:rPr>
              <w:b w:val="0"/>
              <w:sz w:val="14"/>
            </w:rPr>
          </w:pPr>
          <w:r>
            <w:rPr>
              <w:b w:val="0"/>
              <w:sz w:val="14"/>
            </w:rPr>
            <w:t xml:space="preserve">            </w:t>
          </w:r>
        </w:p>
      </w:tc>
      <w:tc>
        <w:tcPr>
          <w:tcW w:w="3118" w:type="dxa"/>
        </w:tcPr>
        <w:p w:rsidR="0075230A" w:rsidRDefault="006772D0">
          <w:pPr>
            <w:pStyle w:val="Topptekst"/>
            <w:jc w:val="right"/>
            <w:rPr>
              <w:b w:val="0"/>
              <w:sz w:val="14"/>
            </w:rPr>
          </w:pPr>
          <w:r>
            <w:rPr>
              <w:b w:val="0"/>
              <w:snapToGrid w:val="0"/>
              <w:sz w:val="14"/>
            </w:rPr>
            <w:t xml:space="preserve">Side </w:t>
          </w:r>
          <w:r>
            <w:rPr>
              <w:b w:val="0"/>
              <w:snapToGrid w:val="0"/>
              <w:sz w:val="14"/>
            </w:rPr>
            <w:fldChar w:fldCharType="begin"/>
          </w:r>
          <w:r>
            <w:rPr>
              <w:b w:val="0"/>
              <w:snapToGrid w:val="0"/>
              <w:sz w:val="14"/>
            </w:rPr>
            <w:instrText xml:space="preserve"> PAGE </w:instrText>
          </w:r>
          <w:r>
            <w:rPr>
              <w:b w:val="0"/>
              <w:snapToGrid w:val="0"/>
              <w:sz w:val="14"/>
            </w:rPr>
            <w:fldChar w:fldCharType="separate"/>
          </w:r>
          <w:r>
            <w:rPr>
              <w:b w:val="0"/>
              <w:noProof/>
              <w:snapToGrid w:val="0"/>
              <w:sz w:val="14"/>
            </w:rPr>
            <w:t>1</w:t>
          </w:r>
          <w:r>
            <w:rPr>
              <w:b w:val="0"/>
              <w:snapToGrid w:val="0"/>
              <w:sz w:val="14"/>
            </w:rPr>
            <w:fldChar w:fldCharType="end"/>
          </w:r>
          <w:r>
            <w:rPr>
              <w:b w:val="0"/>
              <w:snapToGrid w:val="0"/>
              <w:sz w:val="14"/>
            </w:rPr>
            <w:t xml:space="preserve"> av </w:t>
          </w:r>
          <w:r>
            <w:rPr>
              <w:b w:val="0"/>
              <w:snapToGrid w:val="0"/>
              <w:sz w:val="14"/>
            </w:rPr>
            <w:fldChar w:fldCharType="begin"/>
          </w:r>
          <w:r>
            <w:rPr>
              <w:b w:val="0"/>
              <w:snapToGrid w:val="0"/>
              <w:sz w:val="14"/>
            </w:rPr>
            <w:instrText xml:space="preserve"> NUMPAGES </w:instrText>
          </w:r>
          <w:r>
            <w:rPr>
              <w:b w:val="0"/>
              <w:snapToGrid w:val="0"/>
              <w:sz w:val="14"/>
            </w:rPr>
            <w:fldChar w:fldCharType="separate"/>
          </w:r>
          <w:r>
            <w:rPr>
              <w:b w:val="0"/>
              <w:noProof/>
              <w:snapToGrid w:val="0"/>
              <w:sz w:val="14"/>
            </w:rPr>
            <w:t>12</w:t>
          </w:r>
          <w:r>
            <w:rPr>
              <w:b w:val="0"/>
              <w:snapToGrid w:val="0"/>
              <w:sz w:val="14"/>
            </w:rPr>
            <w:fldChar w:fldCharType="end"/>
          </w:r>
        </w:p>
      </w:tc>
    </w:tr>
  </w:tbl>
  <w:p w:rsidR="0075230A" w:rsidRDefault="007523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30A" w:rsidRDefault="006772D0">
      <w:r>
        <w:separator/>
      </w:r>
    </w:p>
  </w:footnote>
  <w:footnote w:type="continuationSeparator" w:id="0">
    <w:p w:rsidR="0075230A" w:rsidRDefault="0067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30A" w:rsidRDefault="006772D0">
    <w:pPr>
      <w:pStyle w:val="Topptekst"/>
      <w:pBdr>
        <w:bottom w:val="single" w:sz="18" w:space="1" w:color="auto"/>
      </w:pBdr>
      <w:tabs>
        <w:tab w:val="clear" w:pos="10080"/>
        <w:tab w:val="center" w:pos="5103"/>
      </w:tabs>
    </w:pPr>
    <w:r>
      <w:tab/>
    </w:r>
  </w:p>
  <w:p w:rsidR="0075230A" w:rsidRDefault="007523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30A" w:rsidRDefault="006772D0">
    <w:pPr>
      <w:framePr w:w="693" w:h="453" w:hRule="exact" w:hSpace="90" w:vSpace="90" w:wrap="notBeside" w:vAnchor="page" w:hAnchor="margin" w:x="-340" w:y="51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rPr>
        <w:sz w:val="22"/>
      </w:rPr>
    </w:pPr>
    <w:r>
      <w:rPr>
        <w:noProof/>
      </w:rPr>
      <w:drawing>
        <wp:inline distT="0" distB="0" distL="0" distR="0">
          <wp:extent cx="438150" cy="285750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272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230A" w:rsidRDefault="0075230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58CAC4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72EDC"/>
    <w:multiLevelType w:val="hybridMultilevel"/>
    <w:tmpl w:val="D29C583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33DD"/>
    <w:multiLevelType w:val="multilevel"/>
    <w:tmpl w:val="80163A10"/>
    <w:lvl w:ilvl="0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87D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C14BB0"/>
    <w:multiLevelType w:val="hybridMultilevel"/>
    <w:tmpl w:val="C0E247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E2F38"/>
    <w:multiLevelType w:val="multilevel"/>
    <w:tmpl w:val="1374B240"/>
    <w:lvl w:ilvl="0">
      <w:start w:val="1"/>
      <w:numFmt w:val="none"/>
      <w:pStyle w:val="Oversk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suff w:val="space"/>
      <w:lvlText w:val="%1%2"/>
      <w:lvlJc w:val="left"/>
      <w:pPr>
        <w:ind w:left="0" w:firstLine="0"/>
      </w:pPr>
    </w:lvl>
    <w:lvl w:ilvl="2">
      <w:start w:val="1"/>
      <w:numFmt w:val="decimal"/>
      <w:pStyle w:val="Overskrift3"/>
      <w:suff w:val="space"/>
      <w:lvlText w:val="%1%2.%3"/>
      <w:lvlJc w:val="left"/>
      <w:pPr>
        <w:ind w:left="0" w:firstLine="0"/>
      </w:pPr>
    </w:lvl>
    <w:lvl w:ilvl="3">
      <w:start w:val="1"/>
      <w:numFmt w:val="decimal"/>
      <w:pStyle w:val="Overskrift4"/>
      <w:suff w:val="space"/>
      <w:lvlText w:val="%1%2.%3.%4"/>
      <w:lvlJc w:val="left"/>
      <w:pPr>
        <w:ind w:left="2694" w:firstLine="0"/>
      </w:pPr>
    </w:lvl>
    <w:lvl w:ilvl="4">
      <w:start w:val="1"/>
      <w:numFmt w:val="decimal"/>
      <w:pStyle w:val="Overskrift5"/>
      <w:suff w:val="space"/>
      <w:lvlText w:val="%2.%3.%4.%5"/>
      <w:lvlJc w:val="left"/>
      <w:pPr>
        <w:ind w:left="0" w:firstLine="0"/>
      </w:pPr>
    </w:lvl>
    <w:lvl w:ilvl="5">
      <w:start w:val="1"/>
      <w:numFmt w:val="none"/>
      <w:pStyle w:val="Oversk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Oversk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Oversk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34B45AB"/>
    <w:multiLevelType w:val="hybridMultilevel"/>
    <w:tmpl w:val="0DB07EF6"/>
    <w:lvl w:ilvl="0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69740BD"/>
    <w:multiLevelType w:val="hybridMultilevel"/>
    <w:tmpl w:val="BCC8B6BC"/>
    <w:lvl w:ilvl="0" w:tplc="F1F03C28">
      <w:start w:val="1"/>
      <w:numFmt w:val="decimal"/>
      <w:lvlText w:val="%1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D3EE9"/>
    <w:multiLevelType w:val="hybridMultilevel"/>
    <w:tmpl w:val="A2BA666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7ACC"/>
    <w:multiLevelType w:val="hybridMultilevel"/>
    <w:tmpl w:val="680C1F70"/>
    <w:lvl w:ilvl="0" w:tplc="BB1A7112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62771"/>
    <w:multiLevelType w:val="hybridMultilevel"/>
    <w:tmpl w:val="985C6F46"/>
    <w:lvl w:ilvl="0" w:tplc="0414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4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1" w15:restartNumberingAfterBreak="0">
    <w:nsid w:val="2D4609EA"/>
    <w:multiLevelType w:val="hybridMultilevel"/>
    <w:tmpl w:val="2A3C93CC"/>
    <w:lvl w:ilvl="0" w:tplc="C2EEDD18">
      <w:start w:val="1"/>
      <w:numFmt w:val="decimal"/>
      <w:lvlText w:val="%1."/>
      <w:lvlJc w:val="left"/>
      <w:pPr>
        <w:tabs>
          <w:tab w:val="num" w:pos="2983"/>
        </w:tabs>
        <w:ind w:left="298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F7A5E"/>
    <w:multiLevelType w:val="hybridMultilevel"/>
    <w:tmpl w:val="043A885C"/>
    <w:lvl w:ilvl="0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0EE66F9"/>
    <w:multiLevelType w:val="hybridMultilevel"/>
    <w:tmpl w:val="31A84664"/>
    <w:lvl w:ilvl="0" w:tplc="F1F03C28">
      <w:start w:val="1"/>
      <w:numFmt w:val="decimal"/>
      <w:lvlText w:val="%1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4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364126A4"/>
    <w:multiLevelType w:val="hybridMultilevel"/>
    <w:tmpl w:val="26481542"/>
    <w:lvl w:ilvl="0" w:tplc="BB1A7112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B1689"/>
    <w:multiLevelType w:val="multilevel"/>
    <w:tmpl w:val="C33EA9F4"/>
    <w:lvl w:ilvl="0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DC277A"/>
    <w:multiLevelType w:val="hybridMultilevel"/>
    <w:tmpl w:val="80163A10"/>
    <w:lvl w:ilvl="0" w:tplc="BB1A7112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F5DA1"/>
    <w:multiLevelType w:val="multilevel"/>
    <w:tmpl w:val="80163A10"/>
    <w:lvl w:ilvl="0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AB59F3"/>
    <w:multiLevelType w:val="hybridMultilevel"/>
    <w:tmpl w:val="01C43820"/>
    <w:lvl w:ilvl="0" w:tplc="BB1A7112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F73CEC"/>
    <w:multiLevelType w:val="hybridMultilevel"/>
    <w:tmpl w:val="BD341F2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C2EA2"/>
    <w:multiLevelType w:val="hybridMultilevel"/>
    <w:tmpl w:val="94D8C9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25635"/>
    <w:multiLevelType w:val="hybridMultilevel"/>
    <w:tmpl w:val="F15E6A9A"/>
    <w:lvl w:ilvl="0" w:tplc="0414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6605B5"/>
    <w:multiLevelType w:val="hybridMultilevel"/>
    <w:tmpl w:val="62C229B2"/>
    <w:lvl w:ilvl="0" w:tplc="C2EEDD18">
      <w:start w:val="1"/>
      <w:numFmt w:val="decimal"/>
      <w:lvlText w:val="%1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2DD3118"/>
    <w:multiLevelType w:val="multilevel"/>
    <w:tmpl w:val="1374B24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space"/>
      <w:lvlText w:val="%1%2"/>
      <w:lvlJc w:val="left"/>
      <w:pPr>
        <w:ind w:left="0" w:firstLine="0"/>
      </w:pPr>
    </w:lvl>
    <w:lvl w:ilvl="2">
      <w:start w:val="1"/>
      <w:numFmt w:val="decimal"/>
      <w:suff w:val="space"/>
      <w:lvlText w:val="%1%2.%3"/>
      <w:lvlJc w:val="left"/>
      <w:pPr>
        <w:ind w:left="0" w:firstLine="0"/>
      </w:pPr>
    </w:lvl>
    <w:lvl w:ilvl="3">
      <w:start w:val="1"/>
      <w:numFmt w:val="decimal"/>
      <w:suff w:val="space"/>
      <w:lvlText w:val="%1%2.%3.%4"/>
      <w:lvlJc w:val="left"/>
      <w:pPr>
        <w:ind w:left="2694" w:firstLine="0"/>
      </w:pPr>
    </w:lvl>
    <w:lvl w:ilvl="4">
      <w:start w:val="1"/>
      <w:numFmt w:val="decimal"/>
      <w:suff w:val="space"/>
      <w:lvlText w:val="%2.%3.%4.%5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8D658AB"/>
    <w:multiLevelType w:val="hybridMultilevel"/>
    <w:tmpl w:val="B016BDBE"/>
    <w:lvl w:ilvl="0" w:tplc="BB1A7112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FC531C"/>
    <w:multiLevelType w:val="multilevel"/>
    <w:tmpl w:val="64E8ADA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26" w15:restartNumberingAfterBreak="0">
    <w:nsid w:val="69CC0F05"/>
    <w:multiLevelType w:val="multilevel"/>
    <w:tmpl w:val="01C43820"/>
    <w:lvl w:ilvl="0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8E2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EF8666F"/>
    <w:multiLevelType w:val="hybridMultilevel"/>
    <w:tmpl w:val="16843646"/>
    <w:lvl w:ilvl="0" w:tplc="C2EEDD18">
      <w:start w:val="1"/>
      <w:numFmt w:val="decimal"/>
      <w:lvlText w:val="%1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0217297"/>
    <w:multiLevelType w:val="hybridMultilevel"/>
    <w:tmpl w:val="960A65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C4266"/>
    <w:multiLevelType w:val="hybridMultilevel"/>
    <w:tmpl w:val="227EC5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B0008"/>
    <w:multiLevelType w:val="hybridMultilevel"/>
    <w:tmpl w:val="C33EA9F4"/>
    <w:lvl w:ilvl="0" w:tplc="BB1A7112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4C4D79"/>
    <w:multiLevelType w:val="multilevel"/>
    <w:tmpl w:val="EB84D23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97" w:hanging="397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2552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4F94CBD"/>
    <w:multiLevelType w:val="hybridMultilevel"/>
    <w:tmpl w:val="76AE6CA2"/>
    <w:lvl w:ilvl="0" w:tplc="BB1A7112">
      <w:start w:val="1"/>
      <w:numFmt w:val="decimal"/>
      <w:lvlText w:val="%1."/>
      <w:lvlJc w:val="left"/>
      <w:pPr>
        <w:tabs>
          <w:tab w:val="num" w:pos="2998"/>
        </w:tabs>
        <w:ind w:left="2998" w:hanging="37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EE7076"/>
    <w:multiLevelType w:val="hybridMultilevel"/>
    <w:tmpl w:val="5CB854CE"/>
    <w:lvl w:ilvl="0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7DAE3E7E"/>
    <w:multiLevelType w:val="multilevel"/>
    <w:tmpl w:val="31A84664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32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7"/>
  </w:num>
  <w:num w:numId="11">
    <w:abstractNumId w:val="25"/>
  </w:num>
  <w:num w:numId="12">
    <w:abstractNumId w:val="3"/>
  </w:num>
  <w:num w:numId="13">
    <w:abstractNumId w:val="4"/>
  </w:num>
  <w:num w:numId="14">
    <w:abstractNumId w:val="11"/>
  </w:num>
  <w:num w:numId="15">
    <w:abstractNumId w:val="22"/>
  </w:num>
  <w:num w:numId="16">
    <w:abstractNumId w:val="28"/>
  </w:num>
  <w:num w:numId="17">
    <w:abstractNumId w:val="31"/>
  </w:num>
  <w:num w:numId="18">
    <w:abstractNumId w:val="18"/>
  </w:num>
  <w:num w:numId="19">
    <w:abstractNumId w:val="9"/>
  </w:num>
  <w:num w:numId="20">
    <w:abstractNumId w:val="14"/>
  </w:num>
  <w:num w:numId="21">
    <w:abstractNumId w:val="8"/>
  </w:num>
  <w:num w:numId="22">
    <w:abstractNumId w:val="34"/>
  </w:num>
  <w:num w:numId="23">
    <w:abstractNumId w:val="30"/>
  </w:num>
  <w:num w:numId="24">
    <w:abstractNumId w:val="21"/>
  </w:num>
  <w:num w:numId="25">
    <w:abstractNumId w:val="1"/>
  </w:num>
  <w:num w:numId="26">
    <w:abstractNumId w:val="26"/>
  </w:num>
  <w:num w:numId="27">
    <w:abstractNumId w:val="33"/>
  </w:num>
  <w:num w:numId="28">
    <w:abstractNumId w:val="15"/>
  </w:num>
  <w:num w:numId="29">
    <w:abstractNumId w:val="16"/>
  </w:num>
  <w:num w:numId="30">
    <w:abstractNumId w:val="2"/>
  </w:num>
  <w:num w:numId="31">
    <w:abstractNumId w:val="24"/>
  </w:num>
  <w:num w:numId="32">
    <w:abstractNumId w:val="13"/>
  </w:num>
  <w:num w:numId="33">
    <w:abstractNumId w:val="35"/>
  </w:num>
  <w:num w:numId="34">
    <w:abstractNumId w:val="7"/>
  </w:num>
  <w:num w:numId="35">
    <w:abstractNumId w:val="6"/>
  </w:num>
  <w:num w:numId="36">
    <w:abstractNumId w:val="0"/>
  </w:num>
  <w:num w:numId="37">
    <w:abstractNumId w:val="20"/>
  </w:num>
  <w:num w:numId="38">
    <w:abstractNumId w:val="29"/>
  </w:num>
  <w:num w:numId="39">
    <w:abstractNumId w:val="23"/>
  </w:num>
  <w:num w:numId="40">
    <w:abstractNumId w:val="10"/>
  </w:num>
  <w:num w:numId="41">
    <w:abstractNumId w:val="19"/>
  </w:num>
  <w:num w:numId="42">
    <w:abstractNumId w:val="5"/>
  </w:num>
  <w:num w:numId="43">
    <w:abstractNumId w:val="17"/>
  </w:num>
  <w:num w:numId="44">
    <w:abstractNumId w:val="5"/>
  </w:num>
  <w:num w:numId="45">
    <w:abstractNumId w:val="12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color="white">
      <v:fill color="white"/>
      <o:colormru v:ext="edit" colors="#0c0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" w:val="DL"/>
  </w:docVars>
  <w:rsids>
    <w:rsidRoot w:val="000423F8"/>
    <w:rsid w:val="000423F8"/>
    <w:rsid w:val="002B03AC"/>
    <w:rsid w:val="006772D0"/>
    <w:rsid w:val="0075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o:colormru v:ext="edit" colors="#0c0,#ccecff"/>
    </o:shapedefaults>
    <o:shapelayout v:ext="edit">
      <o:idmap v:ext="edit" data="1"/>
    </o:shapelayout>
  </w:shapeDefaults>
  <w:decimalSymbol w:val=","/>
  <w:listSeparator w:val=";"/>
  <w15:docId w15:val="{A5E4B9EB-7F33-4055-A7C0-FEE03A45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KARP"/>
    <w:qFormat/>
    <w:rPr>
      <w:rFonts w:ascii="NewCenturySchlbk" w:hAnsi="NewCenturySchlbk"/>
    </w:rPr>
  </w:style>
  <w:style w:type="paragraph" w:styleId="Overskrift1">
    <w:name w:val="heading 1"/>
    <w:aliases w:val="Benyttes ikke!"/>
    <w:basedOn w:val="Normal"/>
    <w:next w:val="Brdtekst"/>
    <w:qFormat/>
    <w:pPr>
      <w:keepNext/>
      <w:keepLines/>
      <w:numPr>
        <w:numId w:val="5"/>
      </w:numPr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Overskrift2">
    <w:name w:val="heading 2"/>
    <w:aliases w:val="GD nivå 1"/>
    <w:basedOn w:val="Brdtekst"/>
    <w:next w:val="Brdtekst"/>
    <w:qFormat/>
    <w:pPr>
      <w:keepNext/>
      <w:keepLines/>
      <w:pageBreakBefore/>
      <w:numPr>
        <w:ilvl w:val="1"/>
        <w:numId w:val="5"/>
      </w:numPr>
      <w:outlineLvl w:val="1"/>
    </w:pPr>
    <w:rPr>
      <w:b/>
      <w:sz w:val="28"/>
    </w:rPr>
  </w:style>
  <w:style w:type="paragraph" w:styleId="Overskrift3">
    <w:name w:val="heading 3"/>
    <w:aliases w:val="GD nivå 1.1"/>
    <w:basedOn w:val="Brdtekst"/>
    <w:next w:val="Brdtekst"/>
    <w:qFormat/>
    <w:pPr>
      <w:keepNext/>
      <w:keepLines/>
      <w:numPr>
        <w:ilvl w:val="2"/>
        <w:numId w:val="5"/>
      </w:numPr>
      <w:outlineLvl w:val="2"/>
    </w:pPr>
    <w:rPr>
      <w:b/>
      <w:sz w:val="24"/>
    </w:rPr>
  </w:style>
  <w:style w:type="paragraph" w:styleId="Overskrift4">
    <w:name w:val="heading 4"/>
    <w:aliases w:val="GD nivå 1.1.1"/>
    <w:basedOn w:val="Brdtekst"/>
    <w:next w:val="Brdtekst"/>
    <w:qFormat/>
    <w:pPr>
      <w:keepNext/>
      <w:keepLines/>
      <w:numPr>
        <w:ilvl w:val="3"/>
        <w:numId w:val="5"/>
      </w:numPr>
      <w:pBdr>
        <w:bottom w:val="single" w:sz="6" w:space="1" w:color="auto"/>
      </w:pBdr>
      <w:spacing w:before="240" w:after="0"/>
      <w:outlineLvl w:val="3"/>
    </w:pPr>
    <w:rPr>
      <w:b/>
    </w:rPr>
  </w:style>
  <w:style w:type="paragraph" w:styleId="Overskrift5">
    <w:name w:val="heading 5"/>
    <w:aliases w:val="GD nivå 1.1.1.1"/>
    <w:basedOn w:val="Brdtekst"/>
    <w:next w:val="Brdtekst"/>
    <w:qFormat/>
    <w:pPr>
      <w:keepNext/>
      <w:keepLines/>
      <w:numPr>
        <w:ilvl w:val="4"/>
        <w:numId w:val="5"/>
      </w:numPr>
      <w:outlineLvl w:val="4"/>
    </w:pPr>
    <w:rPr>
      <w:b/>
      <w:i/>
    </w:rPr>
  </w:style>
  <w:style w:type="paragraph" w:styleId="Overskrift6">
    <w:name w:val="heading 6"/>
    <w:aliases w:val="Nivå 1"/>
    <w:basedOn w:val="Normal"/>
    <w:next w:val="Normal"/>
    <w:qFormat/>
    <w:pPr>
      <w:keepNext/>
      <w:keepLines/>
      <w:numPr>
        <w:ilvl w:val="5"/>
        <w:numId w:val="5"/>
      </w:numPr>
      <w:tabs>
        <w:tab w:val="left" w:pos="851"/>
      </w:tabs>
      <w:outlineLvl w:val="5"/>
    </w:pPr>
    <w:rPr>
      <w:rFonts w:ascii="ITC Officina Sans Book" w:hAnsi="ITC Officina Sans Book"/>
      <w:b/>
      <w:sz w:val="28"/>
    </w:rPr>
  </w:style>
  <w:style w:type="paragraph" w:styleId="Overskrift7">
    <w:name w:val="heading 7"/>
    <w:aliases w:val="Nivå 1.1"/>
    <w:basedOn w:val="Normal"/>
    <w:next w:val="Normal"/>
    <w:qFormat/>
    <w:pPr>
      <w:keepNext/>
      <w:keepLines/>
      <w:numPr>
        <w:ilvl w:val="6"/>
        <w:numId w:val="5"/>
      </w:numPr>
      <w:tabs>
        <w:tab w:val="left" w:pos="851"/>
      </w:tabs>
      <w:outlineLvl w:val="6"/>
    </w:pPr>
    <w:rPr>
      <w:rFonts w:ascii="ITC Officina Sans Book" w:hAnsi="ITC Officina Sans Book"/>
      <w:b/>
      <w:sz w:val="24"/>
    </w:rPr>
  </w:style>
  <w:style w:type="paragraph" w:styleId="Overskrift8">
    <w:name w:val="heading 8"/>
    <w:aliases w:val="Nivå 1.1.1"/>
    <w:basedOn w:val="Normal"/>
    <w:next w:val="Normal"/>
    <w:qFormat/>
    <w:pPr>
      <w:keepNext/>
      <w:keepLines/>
      <w:numPr>
        <w:ilvl w:val="7"/>
        <w:numId w:val="5"/>
      </w:numPr>
      <w:tabs>
        <w:tab w:val="left" w:pos="851"/>
      </w:tabs>
      <w:outlineLvl w:val="7"/>
    </w:pPr>
    <w:rPr>
      <w:rFonts w:ascii="ITC Officina Sans Book" w:hAnsi="ITC Officina Sans Book"/>
      <w:sz w:val="24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right" w:pos="10080"/>
      </w:tabs>
    </w:pPr>
    <w:rPr>
      <w:rFonts w:ascii="ITC Officina Sans Book" w:hAnsi="ITC Officina Sans Book"/>
      <w:b/>
    </w:rPr>
  </w:style>
  <w:style w:type="paragraph" w:styleId="Bunntekst">
    <w:name w:val="footer"/>
    <w:basedOn w:val="Normal"/>
    <w:semiHidden/>
    <w:pPr>
      <w:tabs>
        <w:tab w:val="right" w:pos="7920"/>
      </w:tabs>
    </w:pPr>
    <w:rPr>
      <w:rFonts w:ascii="ITC Officina Sans Book" w:hAnsi="ITC Officina Sans Book"/>
      <w:sz w:val="14"/>
    </w:rPr>
  </w:style>
  <w:style w:type="paragraph" w:styleId="Brdtekst">
    <w:name w:val="Body Text"/>
    <w:aliases w:val="GD"/>
    <w:basedOn w:val="Normal"/>
    <w:semiHidden/>
    <w:pPr>
      <w:spacing w:before="120" w:after="120"/>
      <w:ind w:left="2520"/>
    </w:pPr>
  </w:style>
  <w:style w:type="paragraph" w:styleId="Tittel">
    <w:name w:val="Title"/>
    <w:aliases w:val="GD Tittel"/>
    <w:qFormat/>
    <w:pPr>
      <w:keepLines/>
      <w:spacing w:after="120"/>
      <w:ind w:left="2520" w:right="720"/>
    </w:pPr>
    <w:rPr>
      <w:rFonts w:ascii="ITC Officina Sans Book" w:hAnsi="ITC Officina Sans Book"/>
      <w:b/>
      <w:sz w:val="48"/>
    </w:rPr>
  </w:style>
  <w:style w:type="paragraph" w:customStyle="1" w:styleId="Ledetekst">
    <w:name w:val="Ledetekst"/>
    <w:basedOn w:val="Brdtekst"/>
    <w:pPr>
      <w:spacing w:after="0"/>
    </w:pPr>
    <w:rPr>
      <w:rFonts w:ascii="ITC Officina Sans Book" w:hAnsi="ITC Officina Sans Book"/>
      <w:sz w:val="14"/>
    </w:rPr>
  </w:style>
  <w:style w:type="paragraph" w:customStyle="1" w:styleId="Brdtekstuavstand">
    <w:name w:val="Brødtekst u. avstand"/>
    <w:basedOn w:val="Brdtekst"/>
    <w:pPr>
      <w:spacing w:after="0"/>
    </w:pPr>
  </w:style>
  <w:style w:type="paragraph" w:customStyle="1" w:styleId="Saknr">
    <w:name w:val="Sak nr"/>
    <w:basedOn w:val="Tittel"/>
    <w:pPr>
      <w:keepNext/>
      <w:spacing w:before="560" w:after="0" w:line="300" w:lineRule="atLeast"/>
    </w:pPr>
  </w:style>
  <w:style w:type="paragraph" w:customStyle="1" w:styleId="SakOverskrift">
    <w:name w:val="Sak Overskrift"/>
    <w:basedOn w:val="Saknr"/>
    <w:pPr>
      <w:spacing w:before="0"/>
    </w:pPr>
  </w:style>
  <w:style w:type="paragraph" w:customStyle="1" w:styleId="SakAvdeling">
    <w:name w:val="Sak Avdeling"/>
    <w:basedOn w:val="SakOverskrift"/>
  </w:style>
  <w:style w:type="paragraph" w:customStyle="1" w:styleId="Overskrift">
    <w:name w:val="Overskrift"/>
    <w:basedOn w:val="Tittel"/>
    <w:pPr>
      <w:spacing w:after="0"/>
      <w:ind w:left="0"/>
    </w:pPr>
    <w:rPr>
      <w:rFonts w:ascii="NewCenturySchlbk" w:hAnsi="NewCenturySchlbk"/>
      <w:sz w:val="28"/>
    </w:rPr>
  </w:style>
  <w:style w:type="paragraph" w:styleId="INNH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customStyle="1" w:styleId="BunnrefStil">
    <w:name w:val="Bunn_refStil"/>
    <w:basedOn w:val="Normal"/>
    <w:pPr>
      <w:tabs>
        <w:tab w:val="center" w:pos="4536"/>
        <w:tab w:val="right" w:pos="9072"/>
      </w:tabs>
      <w:spacing w:before="80"/>
    </w:pPr>
    <w:rPr>
      <w:rFonts w:ascii="ITC Officina Sans Book" w:hAnsi="ITC Officina Sans Book"/>
      <w:sz w:val="14"/>
    </w:rPr>
  </w:style>
  <w:style w:type="paragraph" w:styleId="INNH2">
    <w:name w:val="toc 2"/>
    <w:basedOn w:val="Normal"/>
    <w:next w:val="Normal"/>
    <w:autoRedefine/>
    <w:semiHidden/>
    <w:pPr>
      <w:ind w:left="200"/>
    </w:pPr>
    <w:rPr>
      <w:rFonts w:ascii="Times New Roman" w:hAnsi="Times New Roman"/>
      <w:smallCaps/>
    </w:rPr>
  </w:style>
  <w:style w:type="paragraph" w:styleId="INNH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</w:rPr>
  </w:style>
  <w:style w:type="paragraph" w:styleId="INNH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 w:val="18"/>
      <w:szCs w:val="18"/>
    </w:rPr>
  </w:style>
  <w:style w:type="paragraph" w:styleId="INNH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 w:val="18"/>
      <w:szCs w:val="18"/>
    </w:rPr>
  </w:style>
  <w:style w:type="paragraph" w:styleId="INNH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 w:val="18"/>
      <w:szCs w:val="18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18"/>
      <w:szCs w:val="18"/>
    </w:rPr>
  </w:style>
  <w:style w:type="paragraph" w:styleId="INNH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 w:val="18"/>
      <w:szCs w:val="18"/>
    </w:rPr>
  </w:style>
  <w:style w:type="paragraph" w:styleId="INNH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HeadingBar">
    <w:name w:val="Heading Bar"/>
    <w:basedOn w:val="Normal"/>
    <w:next w:val="Overskrift3"/>
    <w:pPr>
      <w:keepNext/>
      <w:keepLines/>
      <w:shd w:val="solid" w:color="auto" w:fill="auto"/>
      <w:spacing w:before="240"/>
      <w:ind w:right="7589"/>
    </w:pPr>
    <w:rPr>
      <w:color w:val="FFFFFF"/>
      <w:sz w:val="3"/>
    </w:rPr>
  </w:style>
  <w:style w:type="paragraph" w:customStyle="1" w:styleId="GDInnhold">
    <w:name w:val="GD Innhold"/>
    <w:basedOn w:val="Normal"/>
    <w:pPr>
      <w:keepNext/>
      <w:pageBreakBefore/>
      <w:spacing w:before="960" w:after="480"/>
      <w:ind w:left="2517"/>
    </w:pPr>
    <w:rPr>
      <w:sz w:val="36"/>
    </w:rPr>
  </w:style>
  <w:style w:type="paragraph" w:customStyle="1" w:styleId="TableHeading">
    <w:name w:val="Table Heading"/>
    <w:basedOn w:val="TableText"/>
    <w:pPr>
      <w:spacing w:before="120" w:after="120"/>
    </w:pPr>
    <w:rPr>
      <w:rFonts w:ascii="ITC Officina Sans Book" w:hAnsi="ITC Officina Sans Book"/>
      <w:b/>
    </w:rPr>
  </w:style>
  <w:style w:type="paragraph" w:customStyle="1" w:styleId="NormalSKARP">
    <w:name w:val="Normal.SKARP"/>
    <w:rPr>
      <w:rFonts w:ascii="NewCenturySchlbk" w:hAnsi="NewCenturySchlbk"/>
      <w:lang w:eastAsia="en-US"/>
    </w:rPr>
  </w:style>
  <w:style w:type="paragraph" w:customStyle="1" w:styleId="BodyTextGD">
    <w:name w:val="Body Text.GD"/>
    <w:basedOn w:val="NormalSKARP"/>
    <w:pPr>
      <w:spacing w:before="120" w:after="120"/>
      <w:ind w:left="2520"/>
    </w:pPr>
  </w:style>
  <w:style w:type="paragraph" w:styleId="Brdtekstinnrykk">
    <w:name w:val="Body Text Indent"/>
    <w:basedOn w:val="NormalSKARP"/>
    <w:semiHidden/>
    <w:rPr>
      <w:sz w:val="18"/>
    </w:rPr>
  </w:style>
  <w:style w:type="paragraph" w:styleId="Brdtekst3">
    <w:name w:val="Body Text 3"/>
    <w:basedOn w:val="NormalSKARP"/>
    <w:semiHidden/>
    <w:pPr>
      <w:jc w:val="center"/>
    </w:pPr>
  </w:style>
  <w:style w:type="paragraph" w:styleId="Brdtekst2">
    <w:name w:val="Body Text 2"/>
    <w:basedOn w:val="Normal"/>
    <w:semiHidden/>
    <w:rPr>
      <w:sz w:val="17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2">
    <w:name w:val="List 2"/>
    <w:basedOn w:val="Normal"/>
    <w:semiHidden/>
    <w:pPr>
      <w:ind w:left="566" w:hanging="283"/>
    </w:pPr>
  </w:style>
  <w:style w:type="paragraph" w:styleId="Punktliste2">
    <w:name w:val="List Bullet 2"/>
    <w:basedOn w:val="Normal"/>
    <w:semiHidden/>
    <w:pPr>
      <w:numPr>
        <w:numId w:val="36"/>
      </w:numPr>
    </w:pPr>
  </w:style>
  <w:style w:type="paragraph" w:styleId="Brdtekst-frsteinnrykk">
    <w:name w:val="Body Text First Indent"/>
    <w:basedOn w:val="Brdtekst"/>
    <w:semiHidden/>
    <w:pPr>
      <w:spacing w:before="0"/>
      <w:ind w:left="0" w:firstLine="210"/>
    </w:pPr>
  </w:style>
  <w:style w:type="paragraph" w:styleId="Brdtekst-frsteinnrykk2">
    <w:name w:val="Body Text First Indent 2"/>
    <w:basedOn w:val="Brdtekstinnrykk"/>
    <w:semiHidden/>
    <w:pPr>
      <w:spacing w:after="120"/>
      <w:ind w:left="283" w:firstLine="210"/>
    </w:pPr>
    <w:rPr>
      <w:sz w:val="20"/>
      <w:lang w:eastAsia="nb-NO"/>
    </w:rPr>
  </w:style>
  <w:style w:type="character" w:styleId="Merknadsreferanse">
    <w:name w:val="annotation reference"/>
    <w:basedOn w:val="Standardskriftforavsnitt"/>
    <w:semiHidden/>
    <w:rPr>
      <w:sz w:val="16"/>
      <w:szCs w:val="16"/>
    </w:rPr>
  </w:style>
  <w:style w:type="paragraph" w:styleId="Merknadstekst">
    <w:name w:val="annotation text"/>
    <w:basedOn w:val="Normal"/>
    <w:semiHidden/>
  </w:style>
  <w:style w:type="paragraph" w:styleId="Kommentaremne">
    <w:name w:val="annotation subject"/>
    <w:basedOn w:val="Merknadstekst"/>
    <w:next w:val="Merknadsteks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2583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Firma Thor Kristiansen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subject/>
  <dc:creator>SDXCED</dc:creator>
  <cp:keywords/>
  <dc:description/>
  <cp:lastModifiedBy>Eva Christin Strandli</cp:lastModifiedBy>
  <cp:revision>2</cp:revision>
  <cp:lastPrinted>2011-04-11T10:19:00Z</cp:lastPrinted>
  <dcterms:created xsi:type="dcterms:W3CDTF">2018-11-16T11:56:00Z</dcterms:created>
  <dcterms:modified xsi:type="dcterms:W3CDTF">2018-11-16T11:56:00Z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docid" linkTarget="Dok_Id">
    <vt:lpwstr>Dokument nr:...</vt:lpwstr>
  </property>
</Properties>
</file>